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4FF1B" w14:textId="646F6232" w:rsidR="00820A46" w:rsidRPr="00B266B0" w:rsidRDefault="00820A46" w:rsidP="00820A4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88605121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 w:rsidR="00F70A12">
        <w:rPr>
          <w:noProof w:val="0"/>
          <w:sz w:val="24"/>
          <w:szCs w:val="24"/>
        </w:rPr>
        <w:t>28</w:t>
      </w:r>
      <w:r w:rsidRPr="00B266B0">
        <w:rPr>
          <w:bCs/>
          <w:noProof w:val="0"/>
          <w:sz w:val="24"/>
          <w:szCs w:val="24"/>
        </w:rPr>
        <w:tab/>
      </w:r>
      <w:r w:rsidRPr="002F65EC">
        <w:rPr>
          <w:bCs/>
          <w:noProof w:val="0"/>
          <w:sz w:val="24"/>
          <w:szCs w:val="24"/>
        </w:rPr>
        <w:t>R3-25</w:t>
      </w:r>
      <w:r w:rsidR="00397FC1">
        <w:rPr>
          <w:bCs/>
          <w:noProof w:val="0"/>
          <w:sz w:val="24"/>
          <w:szCs w:val="24"/>
        </w:rPr>
        <w:t>3</w:t>
      </w:r>
      <w:r w:rsidR="003C0AC9">
        <w:rPr>
          <w:bCs/>
          <w:noProof w:val="0"/>
          <w:sz w:val="24"/>
          <w:szCs w:val="24"/>
        </w:rPr>
        <w:t>531</w:t>
      </w:r>
    </w:p>
    <w:p w14:paraId="30EBA1FA" w14:textId="6BF9DBA9" w:rsidR="00820A46" w:rsidRPr="00B1063A" w:rsidRDefault="00F70A12" w:rsidP="00820A46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F70A12">
        <w:rPr>
          <w:rFonts w:cs="Arial"/>
          <w:sz w:val="24"/>
          <w:szCs w:val="24"/>
          <w:lang w:val="en-US"/>
        </w:rPr>
        <w:t>Malta, 19 – 23 May</w:t>
      </w:r>
      <w:r w:rsidR="00820A46" w:rsidRPr="00C84ED9">
        <w:rPr>
          <w:rFonts w:cs="Arial"/>
          <w:sz w:val="24"/>
          <w:szCs w:val="24"/>
          <w:lang w:val="en-US"/>
        </w:rPr>
        <w:t>, 202</w:t>
      </w:r>
      <w:r w:rsidR="00820A46">
        <w:rPr>
          <w:rFonts w:cs="Arial"/>
          <w:sz w:val="24"/>
          <w:szCs w:val="24"/>
          <w:lang w:val="en-US"/>
        </w:rPr>
        <w:t>5</w:t>
      </w:r>
    </w:p>
    <w:bookmarkEnd w:id="0"/>
    <w:p w14:paraId="0CB65282" w14:textId="77777777" w:rsidR="005D1E24" w:rsidRPr="00B1063A" w:rsidRDefault="005D1E24" w:rsidP="005D1E24">
      <w:pPr>
        <w:pStyle w:val="Header"/>
        <w:rPr>
          <w:bCs/>
          <w:noProof w:val="0"/>
          <w:sz w:val="24"/>
          <w:lang w:val="en-US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33A73E1C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3F1834" w:rsidRPr="00A53067">
        <w:rPr>
          <w:color w:val="auto"/>
        </w:rPr>
        <w:t>11.3</w:t>
      </w:r>
    </w:p>
    <w:p w14:paraId="778AB5AF" w14:textId="5A5F1278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C900E7">
        <w:t>Nokia</w:t>
      </w:r>
    </w:p>
    <w:p w14:paraId="1F68FE86" w14:textId="57D91260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1D08EF" w:rsidRPr="001D08EF">
        <w:rPr>
          <w:lang w:val="en-GB"/>
        </w:rPr>
        <w:t xml:space="preserve">(TP for BLCR to TS 38.473) </w:t>
      </w:r>
      <w:r w:rsidR="00F70A12">
        <w:rPr>
          <w:lang w:val="en-GB"/>
        </w:rPr>
        <w:t>D</w:t>
      </w:r>
      <w:r w:rsidR="001D08EF" w:rsidRPr="001D08EF">
        <w:rPr>
          <w:lang w:val="en-GB"/>
        </w:rPr>
        <w:t xml:space="preserve">iscussion on </w:t>
      </w:r>
      <w:r w:rsidR="00F70A12">
        <w:rPr>
          <w:lang w:val="en-GB"/>
        </w:rPr>
        <w:t xml:space="preserve">open points for </w:t>
      </w:r>
      <w:r w:rsidR="001D08EF" w:rsidRPr="001D08EF">
        <w:rPr>
          <w:lang w:val="en-GB"/>
        </w:rPr>
        <w:t xml:space="preserve">AI/ML-based </w:t>
      </w:r>
      <w:r w:rsidR="001D08EF">
        <w:rPr>
          <w:lang w:val="en-GB"/>
        </w:rPr>
        <w:t>CCO</w:t>
      </w:r>
    </w:p>
    <w:p w14:paraId="19F92F93" w14:textId="3066973C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663D91">
        <w:t>Discussion</w:t>
      </w:r>
      <w:r w:rsidR="007D0516">
        <w:t xml:space="preserve"> and TP</w:t>
      </w:r>
    </w:p>
    <w:p w14:paraId="07A2EC87" w14:textId="3DF2B4F3" w:rsidR="00EE0733" w:rsidRPr="005E7A23" w:rsidRDefault="005E7A23" w:rsidP="005E7A23">
      <w:pPr>
        <w:pStyle w:val="Heading1"/>
      </w:pPr>
      <w:r>
        <w:t>1</w:t>
      </w:r>
      <w:r>
        <w:tab/>
      </w:r>
      <w:r w:rsidR="00EE0733" w:rsidRPr="005E7A23">
        <w:t>Introduction</w:t>
      </w:r>
    </w:p>
    <w:p w14:paraId="3D8C70BB" w14:textId="37573CE7" w:rsidR="00F70A12" w:rsidRDefault="00F70A12" w:rsidP="001F506A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Agreements </w:t>
      </w:r>
      <w:proofErr w:type="gramStart"/>
      <w:r>
        <w:rPr>
          <w:rFonts w:ascii="Times New Roman" w:hAnsi="Times New Roman" w:cs="Times New Roman"/>
          <w:lang w:val="en-US"/>
        </w:rPr>
        <w:t>taken</w:t>
      </w:r>
      <w:proofErr w:type="gramEnd"/>
      <w:r>
        <w:rPr>
          <w:rFonts w:ascii="Times New Roman" w:hAnsi="Times New Roman" w:cs="Times New Roman"/>
          <w:lang w:val="en-US"/>
        </w:rPr>
        <w:t xml:space="preserve"> for AI/ML-based CCO at previous RAN3 meetings have all been integrated in the </w:t>
      </w:r>
      <w:proofErr w:type="spellStart"/>
      <w:r>
        <w:rPr>
          <w:rFonts w:ascii="Times New Roman" w:hAnsi="Times New Roman" w:cs="Times New Roman"/>
          <w:lang w:val="en-US"/>
        </w:rPr>
        <w:t>XnAP</w:t>
      </w:r>
      <w:proofErr w:type="spellEnd"/>
      <w:r>
        <w:rPr>
          <w:rFonts w:ascii="Times New Roman" w:hAnsi="Times New Roman" w:cs="Times New Roman"/>
          <w:lang w:val="en-US"/>
        </w:rPr>
        <w:t xml:space="preserve"> and F1AP BL CRs [1,2].</w:t>
      </w:r>
    </w:p>
    <w:p w14:paraId="5A55DF3B" w14:textId="3E89D68A" w:rsidR="00C85E15" w:rsidRDefault="00C92830" w:rsidP="001F506A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We here provide further discussion </w:t>
      </w:r>
      <w:r w:rsidR="00F70A12">
        <w:rPr>
          <w:rFonts w:ascii="Times New Roman" w:hAnsi="Times New Roman" w:cs="Times New Roman"/>
          <w:lang w:val="en-US"/>
        </w:rPr>
        <w:t>on the following o</w:t>
      </w:r>
      <w:r w:rsidR="003A55CF">
        <w:rPr>
          <w:rFonts w:ascii="Times New Roman" w:hAnsi="Times New Roman" w:cs="Times New Roman"/>
          <w:lang w:val="en-US"/>
        </w:rPr>
        <w:t>pen points</w:t>
      </w:r>
      <w:r w:rsidR="00F70A12">
        <w:rPr>
          <w:rFonts w:ascii="Times New Roman" w:hAnsi="Times New Roman" w:cs="Times New Roman"/>
          <w:lang w:val="en-US"/>
        </w:rPr>
        <w:t xml:space="preserve"> and </w:t>
      </w:r>
      <w:proofErr w:type="gramStart"/>
      <w:r w:rsidR="00F70A12">
        <w:rPr>
          <w:rFonts w:ascii="Times New Roman" w:hAnsi="Times New Roman" w:cs="Times New Roman"/>
          <w:lang w:val="en-US"/>
        </w:rPr>
        <w:t>propose stage</w:t>
      </w:r>
      <w:proofErr w:type="gramEnd"/>
      <w:r w:rsidR="00F70A12">
        <w:rPr>
          <w:rFonts w:ascii="Times New Roman" w:hAnsi="Times New Roman" w:cs="Times New Roman"/>
          <w:lang w:val="en-US"/>
        </w:rPr>
        <w:t xml:space="preserve"> 3 solutions where relevant</w:t>
      </w:r>
      <w:r w:rsidR="003A55CF">
        <w:rPr>
          <w:rFonts w:ascii="Times New Roman" w:hAnsi="Times New Roman" w:cs="Times New Roman"/>
          <w:lang w:val="en-US"/>
        </w:rPr>
        <w:t>:</w:t>
      </w:r>
    </w:p>
    <w:p w14:paraId="69303312" w14:textId="1D40B79F" w:rsidR="003A55CF" w:rsidRDefault="000B196E" w:rsidP="008B51C9">
      <w:pPr>
        <w:pStyle w:val="Discussion"/>
        <w:numPr>
          <w:ilvl w:val="0"/>
          <w:numId w:val="42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f</w:t>
      </w:r>
      <w:r w:rsidR="00C92830">
        <w:rPr>
          <w:rFonts w:ascii="Times New Roman" w:hAnsi="Times New Roman" w:cs="Times New Roman"/>
          <w:lang w:val="en-US"/>
        </w:rPr>
        <w:t xml:space="preserve">uture CCO state information provided from gNB-CU to gNB-DU, e.g. </w:t>
      </w:r>
      <w:r w:rsidR="003A55CF" w:rsidRPr="003A55CF">
        <w:rPr>
          <w:rFonts w:ascii="Times New Roman" w:hAnsi="Times New Roman" w:cs="Times New Roman"/>
          <w:lang w:val="en-US"/>
        </w:rPr>
        <w:t xml:space="preserve">whether </w:t>
      </w:r>
      <w:r w:rsidR="003A55CF">
        <w:rPr>
          <w:rFonts w:ascii="Times New Roman" w:hAnsi="Times New Roman" w:cs="Times New Roman"/>
          <w:lang w:val="en-US"/>
        </w:rPr>
        <w:t xml:space="preserve">the </w:t>
      </w:r>
      <w:r w:rsidR="003A55CF" w:rsidRPr="003A55CF">
        <w:rPr>
          <w:rFonts w:ascii="Times New Roman" w:hAnsi="Times New Roman" w:cs="Times New Roman"/>
          <w:lang w:val="en-US"/>
        </w:rPr>
        <w:t>gNB-CU</w:t>
      </w:r>
      <w:r w:rsidR="008B51C9">
        <w:rPr>
          <w:rFonts w:ascii="Times New Roman" w:hAnsi="Times New Roman" w:cs="Times New Roman"/>
          <w:lang w:val="en-US"/>
        </w:rPr>
        <w:t xml:space="preserve"> that received future CCO state from </w:t>
      </w:r>
      <w:proofErr w:type="spellStart"/>
      <w:r w:rsidR="008B51C9">
        <w:rPr>
          <w:rFonts w:ascii="Times New Roman" w:hAnsi="Times New Roman" w:cs="Times New Roman"/>
          <w:lang w:val="en-US"/>
        </w:rPr>
        <w:t>neighbo</w:t>
      </w:r>
      <w:r w:rsidR="00A66E37">
        <w:rPr>
          <w:rFonts w:ascii="Times New Roman" w:hAnsi="Times New Roman" w:cs="Times New Roman"/>
          <w:lang w:val="en-US"/>
        </w:rPr>
        <w:t>u</w:t>
      </w:r>
      <w:r w:rsidR="008B51C9">
        <w:rPr>
          <w:rFonts w:ascii="Times New Roman" w:hAnsi="Times New Roman" w:cs="Times New Roman"/>
          <w:lang w:val="en-US"/>
        </w:rPr>
        <w:t>r</w:t>
      </w:r>
      <w:proofErr w:type="spellEnd"/>
      <w:r w:rsidR="00C9283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66E37">
        <w:rPr>
          <w:rFonts w:ascii="Times New Roman" w:hAnsi="Times New Roman" w:cs="Times New Roman"/>
          <w:lang w:val="en-US"/>
        </w:rPr>
        <w:t>nodes</w:t>
      </w:r>
      <w:r w:rsidR="003A55CF">
        <w:rPr>
          <w:rFonts w:ascii="Times New Roman" w:hAnsi="Times New Roman" w:cs="Times New Roman"/>
          <w:lang w:val="en-US"/>
        </w:rPr>
        <w:t>provide</w:t>
      </w:r>
      <w:r w:rsidR="008B51C9">
        <w:rPr>
          <w:rFonts w:ascii="Times New Roman" w:hAnsi="Times New Roman" w:cs="Times New Roman"/>
          <w:lang w:val="en-US"/>
        </w:rPr>
        <w:t>s</w:t>
      </w:r>
      <w:proofErr w:type="spellEnd"/>
      <w:r w:rsidR="003A55CF" w:rsidRPr="003A55CF">
        <w:rPr>
          <w:rFonts w:ascii="Times New Roman" w:hAnsi="Times New Roman" w:cs="Times New Roman"/>
          <w:lang w:val="en-US"/>
        </w:rPr>
        <w:t xml:space="preserve"> to</w:t>
      </w:r>
      <w:r w:rsidR="008B51C9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8B51C9">
        <w:rPr>
          <w:rFonts w:ascii="Times New Roman" w:hAnsi="Times New Roman" w:cs="Times New Roman"/>
          <w:lang w:val="en-US"/>
        </w:rPr>
        <w:t>its</w:t>
      </w:r>
      <w:proofErr w:type="gramEnd"/>
      <w:r w:rsidR="008B51C9">
        <w:rPr>
          <w:rFonts w:ascii="Times New Roman" w:hAnsi="Times New Roman" w:cs="Times New Roman"/>
          <w:lang w:val="en-US"/>
        </w:rPr>
        <w:t xml:space="preserve"> served</w:t>
      </w:r>
      <w:r w:rsidR="003A55CF" w:rsidRPr="003A55CF">
        <w:rPr>
          <w:rFonts w:ascii="Times New Roman" w:hAnsi="Times New Roman" w:cs="Times New Roman"/>
          <w:lang w:val="en-US"/>
        </w:rPr>
        <w:t xml:space="preserve"> gNB-DU</w:t>
      </w:r>
      <w:r w:rsidR="008B51C9">
        <w:rPr>
          <w:rFonts w:ascii="Times New Roman" w:hAnsi="Times New Roman" w:cs="Times New Roman"/>
          <w:lang w:val="en-US"/>
        </w:rPr>
        <w:t>, the</w:t>
      </w:r>
      <w:r w:rsidR="003A55CF" w:rsidRPr="003A55CF">
        <w:rPr>
          <w:rFonts w:ascii="Times New Roman" w:hAnsi="Times New Roman" w:cs="Times New Roman"/>
          <w:lang w:val="en-US"/>
        </w:rPr>
        <w:t xml:space="preserve"> </w:t>
      </w:r>
      <w:r w:rsidR="003A55CF">
        <w:rPr>
          <w:rFonts w:ascii="Times New Roman" w:hAnsi="Times New Roman" w:cs="Times New Roman"/>
          <w:lang w:val="en-US"/>
        </w:rPr>
        <w:t>information relative to the</w:t>
      </w:r>
      <w:r w:rsidR="003A55CF" w:rsidRPr="003A55CF">
        <w:rPr>
          <w:rFonts w:ascii="Times New Roman" w:hAnsi="Times New Roman" w:cs="Times New Roman"/>
          <w:lang w:val="en-US"/>
        </w:rPr>
        <w:t xml:space="preserve"> future CCO state</w:t>
      </w:r>
    </w:p>
    <w:p w14:paraId="0DC7E827" w14:textId="4B744FD6" w:rsidR="003A55CF" w:rsidRDefault="003A55CF" w:rsidP="008B51C9">
      <w:pPr>
        <w:pStyle w:val="Discussion"/>
        <w:numPr>
          <w:ilvl w:val="0"/>
          <w:numId w:val="42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potential</w:t>
      </w:r>
      <w:r w:rsidRPr="003A55CF">
        <w:rPr>
          <w:rFonts w:ascii="Times New Roman" w:hAnsi="Times New Roman" w:cs="Times New Roman"/>
          <w:lang w:val="en-US"/>
        </w:rPr>
        <w:t xml:space="preserve"> additional UE performance measurement metrics</w:t>
      </w:r>
    </w:p>
    <w:p w14:paraId="3B30E774" w14:textId="6D9AB1B5" w:rsidR="003A55CF" w:rsidRDefault="003A55CF" w:rsidP="008B51C9">
      <w:pPr>
        <w:pStyle w:val="Discussion"/>
        <w:numPr>
          <w:ilvl w:val="0"/>
          <w:numId w:val="42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</w:t>
      </w:r>
      <w:r w:rsidRPr="003A55CF">
        <w:rPr>
          <w:rFonts w:ascii="Times New Roman" w:hAnsi="Times New Roman" w:cs="Times New Roman"/>
          <w:lang w:val="en-US"/>
        </w:rPr>
        <w:t>iming information for predicted CCO issue</w:t>
      </w:r>
      <w:r>
        <w:rPr>
          <w:rFonts w:ascii="Times New Roman" w:hAnsi="Times New Roman" w:cs="Times New Roman"/>
          <w:lang w:val="en-US"/>
        </w:rPr>
        <w:t xml:space="preserve"> over </w:t>
      </w:r>
      <w:proofErr w:type="spellStart"/>
      <w:r>
        <w:rPr>
          <w:rFonts w:ascii="Times New Roman" w:hAnsi="Times New Roman" w:cs="Times New Roman"/>
          <w:lang w:val="en-US"/>
        </w:rPr>
        <w:t>Xn</w:t>
      </w:r>
      <w:proofErr w:type="spellEnd"/>
    </w:p>
    <w:p w14:paraId="108F2EB1" w14:textId="64064B03" w:rsidR="003A55CF" w:rsidRDefault="003A55CF" w:rsidP="00C92830">
      <w:pPr>
        <w:pStyle w:val="Discussion"/>
        <w:numPr>
          <w:ilvl w:val="0"/>
          <w:numId w:val="42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update of the </w:t>
      </w:r>
      <w:r w:rsidRPr="003A55CF">
        <w:rPr>
          <w:rFonts w:ascii="Times New Roman" w:hAnsi="Times New Roman" w:cs="Times New Roman"/>
          <w:lang w:val="en-US"/>
        </w:rPr>
        <w:t>predicted CCO issue and/or future CCO state</w:t>
      </w:r>
    </w:p>
    <w:p w14:paraId="5BC5023B" w14:textId="77777777" w:rsidR="00F70A12" w:rsidRDefault="00F70A12" w:rsidP="00F70A12">
      <w:pPr>
        <w:pStyle w:val="Discussion"/>
        <w:jc w:val="both"/>
        <w:rPr>
          <w:rFonts w:ascii="Times New Roman" w:hAnsi="Times New Roman" w:cs="Times New Roman"/>
          <w:lang w:val="en-US"/>
        </w:rPr>
      </w:pPr>
    </w:p>
    <w:p w14:paraId="58CA5B69" w14:textId="4E61A9A3" w:rsidR="00E84188" w:rsidRDefault="00E84188" w:rsidP="00E84188">
      <w:pPr>
        <w:pStyle w:val="Heading1"/>
      </w:pPr>
      <w:r>
        <w:t>2</w:t>
      </w:r>
      <w:r>
        <w:tab/>
      </w:r>
      <w:r w:rsidR="001F506A">
        <w:t>Discussion</w:t>
      </w:r>
    </w:p>
    <w:p w14:paraId="4FF50979" w14:textId="28495205" w:rsidR="00281F35" w:rsidRDefault="00691838" w:rsidP="00C61E8C">
      <w:pPr>
        <w:pStyle w:val="Heading2"/>
      </w:pPr>
      <w:r>
        <w:t>2.1</w:t>
      </w:r>
      <w:r>
        <w:tab/>
      </w:r>
      <w:r w:rsidR="00C92830" w:rsidRPr="00C92830">
        <w:t>Future CCO state information provided from gNB-CU to gNB-DU</w:t>
      </w:r>
      <w:r w:rsidR="00C92830" w:rsidRPr="00C92830" w:rsidDel="00C92830">
        <w:t xml:space="preserve"> </w:t>
      </w:r>
    </w:p>
    <w:p w14:paraId="0D9CC984" w14:textId="5EA9DBC3" w:rsidR="002C02DA" w:rsidRDefault="002C02DA" w:rsidP="003C7DE5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According to t</w:t>
      </w:r>
      <w:r w:rsidR="00C92830">
        <w:rPr>
          <w:rFonts w:ascii="Times New Roman" w:hAnsi="Times New Roman" w:cs="Times New Roman"/>
          <w:lang w:val="en-US"/>
        </w:rPr>
        <w:t xml:space="preserve">he current F1AP BLCR </w:t>
      </w:r>
      <w:r>
        <w:rPr>
          <w:rFonts w:ascii="Times New Roman" w:hAnsi="Times New Roman" w:cs="Times New Roman"/>
          <w:lang w:val="en-US"/>
        </w:rPr>
        <w:t xml:space="preserve">[2], the predicted CCO issue information is sent from the gNB-CU to the gNB-DU (in the </w:t>
      </w:r>
      <w:r w:rsidRPr="00B9344B">
        <w:rPr>
          <w:rFonts w:ascii="Times New Roman" w:hAnsi="Times New Roman" w:cs="Times New Roman"/>
          <w:i/>
          <w:iCs/>
          <w:lang w:val="en-US"/>
        </w:rPr>
        <w:t>Predicted CCO Assistance Information</w:t>
      </w:r>
      <w:r>
        <w:rPr>
          <w:rFonts w:ascii="Times New Roman" w:hAnsi="Times New Roman" w:cs="Times New Roman"/>
          <w:lang w:val="en-US"/>
        </w:rPr>
        <w:t xml:space="preserve"> IE), while the future CCO state information is sent from the gNB-DU to the gNB-CU (in the </w:t>
      </w:r>
      <w:r w:rsidRPr="001C2ABB">
        <w:rPr>
          <w:rFonts w:ascii="Times New Roman" w:hAnsi="Times New Roman" w:cs="Times New Roman"/>
          <w:i/>
          <w:iCs/>
          <w:lang w:val="en-US"/>
        </w:rPr>
        <w:t xml:space="preserve">Future </w:t>
      </w:r>
      <w:proofErr w:type="gramStart"/>
      <w:r w:rsidRPr="001C2ABB">
        <w:rPr>
          <w:rFonts w:ascii="Times New Roman" w:hAnsi="Times New Roman" w:cs="Times New Roman"/>
          <w:i/>
          <w:iCs/>
          <w:lang w:val="en-US"/>
        </w:rPr>
        <w:t>Coverage Modification</w:t>
      </w:r>
      <w:proofErr w:type="gramEnd"/>
      <w:r w:rsidRPr="001C2ABB">
        <w:rPr>
          <w:rFonts w:ascii="Times New Roman" w:hAnsi="Times New Roman" w:cs="Times New Roman"/>
          <w:i/>
          <w:iCs/>
          <w:lang w:val="en-US"/>
        </w:rPr>
        <w:t xml:space="preserve"> Notification</w:t>
      </w:r>
      <w:r>
        <w:rPr>
          <w:rFonts w:ascii="Times New Roman" w:hAnsi="Times New Roman" w:cs="Times New Roman"/>
          <w:lang w:val="en-US"/>
        </w:rPr>
        <w:t xml:space="preserve"> IE). </w:t>
      </w:r>
      <w:r w:rsidR="000B196E">
        <w:rPr>
          <w:rFonts w:ascii="Times New Roman" w:hAnsi="Times New Roman" w:cs="Times New Roman"/>
          <w:lang w:val="en-US"/>
        </w:rPr>
        <w:t xml:space="preserve">And, according to the current </w:t>
      </w:r>
      <w:proofErr w:type="spellStart"/>
      <w:r w:rsidR="000B196E">
        <w:rPr>
          <w:rFonts w:ascii="Times New Roman" w:hAnsi="Times New Roman" w:cs="Times New Roman"/>
          <w:lang w:val="en-US"/>
        </w:rPr>
        <w:t>XnAP</w:t>
      </w:r>
      <w:proofErr w:type="spellEnd"/>
      <w:r w:rsidR="000B196E">
        <w:rPr>
          <w:rFonts w:ascii="Times New Roman" w:hAnsi="Times New Roman" w:cs="Times New Roman"/>
          <w:lang w:val="en-US"/>
        </w:rPr>
        <w:t xml:space="preserve"> BLCR [1], the future CCO state information is sent over </w:t>
      </w:r>
      <w:proofErr w:type="spellStart"/>
      <w:r w:rsidR="000B196E">
        <w:rPr>
          <w:rFonts w:ascii="Times New Roman" w:hAnsi="Times New Roman" w:cs="Times New Roman"/>
          <w:lang w:val="en-US"/>
        </w:rPr>
        <w:t>Xn</w:t>
      </w:r>
      <w:proofErr w:type="spellEnd"/>
      <w:r w:rsidR="000B196E">
        <w:rPr>
          <w:rFonts w:ascii="Times New Roman" w:hAnsi="Times New Roman" w:cs="Times New Roman"/>
          <w:lang w:val="en-US"/>
        </w:rPr>
        <w:t xml:space="preserve"> from the gNB 1 that has decided to apply the future CCO state change to a gNB 2 controlling </w:t>
      </w:r>
      <w:proofErr w:type="spellStart"/>
      <w:r w:rsidR="000B196E">
        <w:rPr>
          <w:rFonts w:ascii="Times New Roman" w:hAnsi="Times New Roman" w:cs="Times New Roman"/>
          <w:lang w:val="en-US"/>
        </w:rPr>
        <w:t>neighbour</w:t>
      </w:r>
      <w:proofErr w:type="spellEnd"/>
      <w:r w:rsidR="000B196E">
        <w:rPr>
          <w:rFonts w:ascii="Times New Roman" w:hAnsi="Times New Roman" w:cs="Times New Roman"/>
          <w:lang w:val="en-US"/>
        </w:rPr>
        <w:t xml:space="preserve"> cells (</w:t>
      </w:r>
      <w:r w:rsidR="000B196E" w:rsidRPr="001C2ABB">
        <w:rPr>
          <w:rFonts w:ascii="Times New Roman" w:hAnsi="Times New Roman" w:cs="Times New Roman"/>
          <w:i/>
          <w:iCs/>
          <w:lang w:val="en-US"/>
        </w:rPr>
        <w:t>Future Coverage Modification List</w:t>
      </w:r>
      <w:r w:rsidR="000B196E">
        <w:rPr>
          <w:rFonts w:ascii="Times New Roman" w:hAnsi="Times New Roman" w:cs="Times New Roman"/>
          <w:lang w:val="en-US"/>
        </w:rPr>
        <w:t xml:space="preserve"> IE).</w:t>
      </w:r>
    </w:p>
    <w:p w14:paraId="0D2C00A3" w14:textId="23950176" w:rsidR="000B196E" w:rsidRDefault="000B196E" w:rsidP="003C7DE5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An open point relative to </w:t>
      </w:r>
      <w:proofErr w:type="gramStart"/>
      <w:r>
        <w:rPr>
          <w:rFonts w:ascii="Times New Roman" w:hAnsi="Times New Roman" w:cs="Times New Roman"/>
          <w:lang w:val="en-US"/>
        </w:rPr>
        <w:t>the gNB</w:t>
      </w:r>
      <w:proofErr w:type="gramEnd"/>
      <w:r>
        <w:rPr>
          <w:rFonts w:ascii="Times New Roman" w:hAnsi="Times New Roman" w:cs="Times New Roman"/>
          <w:lang w:val="en-US"/>
        </w:rPr>
        <w:t xml:space="preserve"> 2 was captured at</w:t>
      </w:r>
      <w:r w:rsidR="009E3F6A">
        <w:rPr>
          <w:rFonts w:ascii="Times New Roman" w:hAnsi="Times New Roman" w:cs="Times New Roman"/>
          <w:lang w:val="en-US"/>
        </w:rPr>
        <w:t xml:space="preserve"> the</w:t>
      </w:r>
      <w:r>
        <w:rPr>
          <w:rFonts w:ascii="Times New Roman" w:hAnsi="Times New Roman" w:cs="Times New Roman"/>
          <w:lang w:val="en-US"/>
        </w:rPr>
        <w:t xml:space="preserve"> last RAN3 meeting:</w:t>
      </w:r>
    </w:p>
    <w:p w14:paraId="5D7E9C72" w14:textId="77777777" w:rsidR="00723D81" w:rsidRDefault="00723D81" w:rsidP="00723D81">
      <w:pPr>
        <w:rPr>
          <w:rFonts w:cs="Calibri"/>
          <w:b/>
          <w:color w:val="0000FF"/>
          <w:sz w:val="18"/>
          <w:szCs w:val="18"/>
        </w:rPr>
      </w:pPr>
      <w:r>
        <w:rPr>
          <w:rFonts w:cs="Calibri"/>
          <w:b/>
          <w:color w:val="0000FF"/>
          <w:sz w:val="18"/>
          <w:szCs w:val="18"/>
        </w:rPr>
        <w:t>For the receiving side, whether gNB-CU can also provide to gNB-DU a future CCO state as assistance information to derive a matching future CCO state?</w:t>
      </w:r>
    </w:p>
    <w:p w14:paraId="5D44A9DD" w14:textId="116891B3" w:rsidR="00723D81" w:rsidRDefault="00723D81" w:rsidP="001C2ABB">
      <w:pPr>
        <w:ind w:left="284"/>
        <w:rPr>
          <w:rFonts w:cs="Calibri"/>
          <w:b/>
          <w:color w:val="0000FF"/>
          <w:sz w:val="18"/>
          <w:szCs w:val="18"/>
        </w:rPr>
      </w:pPr>
      <w:r>
        <w:rPr>
          <w:rFonts w:cs="Calibri"/>
          <w:b/>
          <w:color w:val="0000FF"/>
          <w:sz w:val="18"/>
          <w:szCs w:val="18"/>
        </w:rPr>
        <w:t>Option 1: no need</w:t>
      </w:r>
    </w:p>
    <w:p w14:paraId="2E356511" w14:textId="0E657FA4" w:rsidR="00723D81" w:rsidRDefault="00723D81" w:rsidP="001C2ABB">
      <w:pPr>
        <w:ind w:left="284"/>
        <w:rPr>
          <w:rFonts w:cs="Calibri"/>
          <w:b/>
          <w:color w:val="0000FF"/>
          <w:sz w:val="18"/>
          <w:szCs w:val="18"/>
        </w:rPr>
      </w:pPr>
      <w:r>
        <w:rPr>
          <w:rFonts w:cs="Calibri"/>
          <w:b/>
          <w:color w:val="0000FF"/>
          <w:sz w:val="18"/>
          <w:szCs w:val="18"/>
        </w:rPr>
        <w:t>Opt</w:t>
      </w:r>
      <w:r w:rsidR="008047BA">
        <w:rPr>
          <w:rFonts w:cs="Calibri"/>
          <w:b/>
          <w:color w:val="0000FF"/>
          <w:sz w:val="18"/>
          <w:szCs w:val="18"/>
        </w:rPr>
        <w:t>i</w:t>
      </w:r>
      <w:r>
        <w:rPr>
          <w:rFonts w:cs="Calibri"/>
          <w:b/>
          <w:color w:val="0000FF"/>
          <w:sz w:val="18"/>
          <w:szCs w:val="18"/>
        </w:rPr>
        <w:t xml:space="preserve">on 2: gNB-CU directly forwards the received </w:t>
      </w:r>
      <w:r w:rsidR="00B50B5B">
        <w:rPr>
          <w:rFonts w:cs="Calibri"/>
          <w:b/>
          <w:color w:val="0000FF"/>
          <w:sz w:val="18"/>
          <w:szCs w:val="18"/>
        </w:rPr>
        <w:t>future</w:t>
      </w:r>
      <w:r>
        <w:rPr>
          <w:rFonts w:cs="Calibri"/>
          <w:b/>
          <w:color w:val="0000FF"/>
          <w:sz w:val="18"/>
          <w:szCs w:val="18"/>
        </w:rPr>
        <w:t xml:space="preserve"> CCO state of </w:t>
      </w:r>
      <w:proofErr w:type="spellStart"/>
      <w:r>
        <w:rPr>
          <w:rFonts w:cs="Calibri"/>
          <w:b/>
          <w:color w:val="0000FF"/>
          <w:sz w:val="18"/>
          <w:szCs w:val="18"/>
        </w:rPr>
        <w:t>neighbor</w:t>
      </w:r>
      <w:proofErr w:type="spellEnd"/>
      <w:r>
        <w:rPr>
          <w:rFonts w:cs="Calibri"/>
          <w:b/>
          <w:color w:val="0000FF"/>
          <w:sz w:val="18"/>
          <w:szCs w:val="18"/>
        </w:rPr>
        <w:t xml:space="preserve"> cells to gNB-DU.</w:t>
      </w:r>
    </w:p>
    <w:p w14:paraId="51731896" w14:textId="4777874C" w:rsidR="00723D81" w:rsidRDefault="00723D81" w:rsidP="001C2ABB">
      <w:pPr>
        <w:ind w:left="284"/>
        <w:rPr>
          <w:rFonts w:cs="Calibri"/>
          <w:b/>
          <w:color w:val="0000FF"/>
          <w:sz w:val="18"/>
          <w:szCs w:val="18"/>
        </w:rPr>
      </w:pPr>
      <w:r>
        <w:rPr>
          <w:rFonts w:cs="Calibri"/>
          <w:b/>
          <w:color w:val="0000FF"/>
          <w:sz w:val="18"/>
          <w:szCs w:val="18"/>
        </w:rPr>
        <w:t xml:space="preserve">Option 3: gNB-CU generates a recommend </w:t>
      </w:r>
      <w:r w:rsidR="00B50B5B">
        <w:rPr>
          <w:rFonts w:cs="Calibri"/>
          <w:b/>
          <w:color w:val="0000FF"/>
          <w:sz w:val="18"/>
          <w:szCs w:val="18"/>
        </w:rPr>
        <w:t xml:space="preserve">future </w:t>
      </w:r>
      <w:r>
        <w:rPr>
          <w:rFonts w:cs="Calibri"/>
          <w:b/>
          <w:color w:val="0000FF"/>
          <w:sz w:val="18"/>
          <w:szCs w:val="18"/>
        </w:rPr>
        <w:t>CCO state and send to gNB-DU.</w:t>
      </w:r>
    </w:p>
    <w:p w14:paraId="3A65A177" w14:textId="4F71FBDE" w:rsidR="00D015E9" w:rsidRDefault="00723D81" w:rsidP="00D015E9">
      <w:pPr>
        <w:rPr>
          <w:lang w:val="en-US"/>
        </w:rPr>
      </w:pPr>
      <w:r>
        <w:rPr>
          <w:lang w:val="en-US"/>
        </w:rPr>
        <w:t>The considered</w:t>
      </w:r>
      <w:r w:rsidR="00D015E9">
        <w:rPr>
          <w:lang w:val="en-US"/>
        </w:rPr>
        <w:t xml:space="preserve"> scenario</w:t>
      </w:r>
      <w:r>
        <w:rPr>
          <w:lang w:val="en-US"/>
        </w:rPr>
        <w:t xml:space="preserve"> </w:t>
      </w:r>
      <w:r w:rsidR="00C12FB7">
        <w:rPr>
          <w:lang w:val="en-US"/>
        </w:rPr>
        <w:t>can be illustrated with the following example:</w:t>
      </w:r>
      <w:r w:rsidR="006A5C62">
        <w:rPr>
          <w:lang w:val="en-US"/>
        </w:rPr>
        <w:t xml:space="preserve"> </w:t>
      </w:r>
      <w:r w:rsidR="006A5C62">
        <w:t xml:space="preserve">gNB-CU1 (CU1) is serving three gNB-DUs, namely gNB-DU1 (DU1), DU2 and DU3, </w:t>
      </w:r>
      <w:r w:rsidR="006A5C62" w:rsidRPr="007E2CFF">
        <w:t>while CU2 serves DU</w:t>
      </w:r>
      <w:r w:rsidR="006A5C62">
        <w:t>’ as illustrated in Figure 1</w:t>
      </w:r>
      <w:r w:rsidR="00D015E9">
        <w:rPr>
          <w:lang w:val="en-US"/>
        </w:rPr>
        <w:t xml:space="preserve">:  </w:t>
      </w:r>
    </w:p>
    <w:p w14:paraId="67F02F4A" w14:textId="77777777" w:rsidR="00D015E9" w:rsidRDefault="00D015E9" w:rsidP="00D015E9">
      <w:pPr>
        <w:jc w:val="center"/>
      </w:pPr>
      <w:r w:rsidRPr="001B7C2A">
        <w:rPr>
          <w:noProof/>
        </w:rPr>
        <w:lastRenderedPageBreak/>
        <w:drawing>
          <wp:inline distT="0" distB="0" distL="0" distR="0" wp14:anchorId="7567B442" wp14:editId="267B4DA7">
            <wp:extent cx="4332483" cy="1400175"/>
            <wp:effectExtent l="0" t="0" r="0" b="0"/>
            <wp:docPr id="155360919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4739" cy="1400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31AA7" w14:textId="77777777" w:rsidR="00D015E9" w:rsidRDefault="00D015E9" w:rsidP="00D015E9">
      <w:pPr>
        <w:jc w:val="center"/>
      </w:pPr>
    </w:p>
    <w:p w14:paraId="03323A4F" w14:textId="1F511651" w:rsidR="00D015E9" w:rsidRDefault="00D015E9" w:rsidP="00D015E9">
      <w:pPr>
        <w:pStyle w:val="Caption"/>
        <w:jc w:val="center"/>
        <w:rPr>
          <w:b/>
          <w:bCs/>
        </w:rPr>
      </w:pPr>
      <w:r w:rsidRPr="00F4444E">
        <w:rPr>
          <w:b/>
          <w:bCs/>
        </w:rPr>
        <w:t xml:space="preserve">Figure </w:t>
      </w:r>
      <w:r w:rsidRPr="00F4444E">
        <w:rPr>
          <w:b/>
          <w:bCs/>
          <w:iCs w:val="0"/>
        </w:rPr>
        <w:fldChar w:fldCharType="begin"/>
      </w:r>
      <w:r w:rsidRPr="00F4444E">
        <w:rPr>
          <w:b/>
          <w:bCs/>
        </w:rPr>
        <w:instrText xml:space="preserve"> SEQ Figure \* ARABIC </w:instrText>
      </w:r>
      <w:r w:rsidRPr="00F4444E">
        <w:rPr>
          <w:b/>
          <w:bCs/>
          <w:iCs w:val="0"/>
        </w:rPr>
        <w:fldChar w:fldCharType="separate"/>
      </w:r>
      <w:r w:rsidRPr="00F4444E">
        <w:rPr>
          <w:b/>
          <w:bCs/>
          <w:noProof/>
        </w:rPr>
        <w:t>1</w:t>
      </w:r>
      <w:r w:rsidRPr="00F4444E">
        <w:rPr>
          <w:b/>
          <w:bCs/>
          <w:iCs w:val="0"/>
        </w:rPr>
        <w:fldChar w:fldCharType="end"/>
      </w:r>
      <w:r w:rsidRPr="00F4444E">
        <w:rPr>
          <w:b/>
          <w:bCs/>
        </w:rPr>
        <w:t>:</w:t>
      </w:r>
      <w:r w:rsidR="006A5C62">
        <w:rPr>
          <w:b/>
          <w:bCs/>
        </w:rPr>
        <w:t xml:space="preserve"> I</w:t>
      </w:r>
      <w:r w:rsidRPr="00F4444E">
        <w:rPr>
          <w:b/>
          <w:bCs/>
        </w:rPr>
        <w:t>llustration of scenario where CU1 is serving three DUs, namely DU1, DU2 and DU3. Similarly, CU2 is serving DU’.</w:t>
      </w:r>
    </w:p>
    <w:p w14:paraId="61903595" w14:textId="5898C399" w:rsidR="00287136" w:rsidRPr="00A574F3" w:rsidRDefault="00252906" w:rsidP="00A574F3">
      <w:r>
        <w:rPr>
          <w:noProof/>
        </w:rPr>
        <w:drawing>
          <wp:inline distT="0" distB="0" distL="0" distR="0" wp14:anchorId="51A6EB93" wp14:editId="48097964">
            <wp:extent cx="6661514" cy="3740150"/>
            <wp:effectExtent l="0" t="0" r="0" b="0"/>
            <wp:docPr id="200022107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105" cy="3741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5A2A37" w14:textId="03F006D9" w:rsidR="00AD2CA4" w:rsidRDefault="00AD2CA4" w:rsidP="00AD2CA4">
      <w:pPr>
        <w:pStyle w:val="Discussion"/>
        <w:jc w:val="both"/>
        <w:rPr>
          <w:rFonts w:ascii="Times New Roman" w:hAnsi="Times New Roman" w:cs="Times New Roman"/>
          <w:lang w:val="en-US"/>
        </w:rPr>
      </w:pPr>
    </w:p>
    <w:p w14:paraId="476D3BBA" w14:textId="05BE1B98" w:rsidR="00AD2CA4" w:rsidRPr="00A574F3" w:rsidRDefault="00AD2CA4" w:rsidP="006A5C62">
      <w:pPr>
        <w:pStyle w:val="Caption"/>
        <w:jc w:val="center"/>
        <w:rPr>
          <w:rFonts w:cs="Arial"/>
          <w:b/>
          <w:bCs/>
          <w:lang w:eastAsia="ja-JP"/>
        </w:rPr>
      </w:pPr>
      <w:r w:rsidRPr="00A574F3">
        <w:rPr>
          <w:b/>
          <w:bCs/>
        </w:rPr>
        <w:t xml:space="preserve">Figure 2: </w:t>
      </w:r>
      <w:r w:rsidR="00832610">
        <w:rPr>
          <w:b/>
          <w:bCs/>
        </w:rPr>
        <w:t xml:space="preserve">F1 and </w:t>
      </w:r>
      <w:proofErr w:type="spellStart"/>
      <w:r w:rsidR="00832610">
        <w:rPr>
          <w:b/>
          <w:bCs/>
        </w:rPr>
        <w:t>Xn</w:t>
      </w:r>
      <w:proofErr w:type="spellEnd"/>
      <w:r w:rsidR="00832610">
        <w:rPr>
          <w:b/>
          <w:bCs/>
        </w:rPr>
        <w:t xml:space="preserve"> signalling</w:t>
      </w:r>
      <w:r w:rsidR="002D70EE">
        <w:rPr>
          <w:b/>
          <w:bCs/>
        </w:rPr>
        <w:t xml:space="preserve"> for CCO issue detected by CU1 in a cell served by DU1, with neighbour cells </w:t>
      </w:r>
      <w:r w:rsidR="002D0DC0">
        <w:rPr>
          <w:b/>
          <w:bCs/>
        </w:rPr>
        <w:t xml:space="preserve">served by other DUs </w:t>
      </w:r>
      <w:r w:rsidR="00655761">
        <w:rPr>
          <w:b/>
          <w:bCs/>
        </w:rPr>
        <w:t>in same gNB and neighbour gNB</w:t>
      </w:r>
      <w:r w:rsidRPr="00A574F3">
        <w:rPr>
          <w:b/>
          <w:bCs/>
        </w:rPr>
        <w:t>.</w:t>
      </w:r>
    </w:p>
    <w:p w14:paraId="41E08F78" w14:textId="6D86B2A7" w:rsidR="009F1F3E" w:rsidRDefault="00D015E9" w:rsidP="009F1F3E">
      <w:r>
        <w:t xml:space="preserve">Figure 2 shows </w:t>
      </w:r>
      <w:r w:rsidR="00B70601">
        <w:t xml:space="preserve">F1 and </w:t>
      </w:r>
      <w:proofErr w:type="spellStart"/>
      <w:r w:rsidR="00B70601">
        <w:t>Xn</w:t>
      </w:r>
      <w:proofErr w:type="spellEnd"/>
      <w:r w:rsidR="00B70601">
        <w:t xml:space="preserve"> </w:t>
      </w:r>
      <w:r w:rsidR="00D7671B">
        <w:t xml:space="preserve">signalling </w:t>
      </w:r>
      <w:r w:rsidR="00B70601">
        <w:t>triggered by</w:t>
      </w:r>
      <w:r>
        <w:t xml:space="preserve"> CCO issue</w:t>
      </w:r>
      <w:r w:rsidR="000454F0">
        <w:t xml:space="preserve"> within a cell</w:t>
      </w:r>
      <w:r w:rsidR="00CB0FEB">
        <w:t xml:space="preserve"> served by DU1</w:t>
      </w:r>
      <w:r w:rsidR="004C7A3B">
        <w:t xml:space="preserve">, </w:t>
      </w:r>
      <w:r w:rsidR="004C7A3B" w:rsidRPr="004C7A3B">
        <w:t>with neighbour cells served by other DUs in same gNB</w:t>
      </w:r>
      <w:r w:rsidR="002F2164">
        <w:t xml:space="preserve"> (under CU1)</w:t>
      </w:r>
      <w:r w:rsidR="004C7A3B" w:rsidRPr="004C7A3B">
        <w:t xml:space="preserve"> and neighbour gNB</w:t>
      </w:r>
      <w:r w:rsidR="002F2164">
        <w:t xml:space="preserve"> (CU2)</w:t>
      </w:r>
      <w:r w:rsidR="00CD7EB4">
        <w:t>.</w:t>
      </w:r>
      <w:r>
        <w:t xml:space="preserve"> Along with predicted CCO issue, CU1 predicts the </w:t>
      </w:r>
      <w:r w:rsidR="00E559A7">
        <w:t xml:space="preserve">start </w:t>
      </w:r>
      <w:r>
        <w:t>t</w:t>
      </w:r>
      <w:r w:rsidRPr="00057743">
        <w:t xml:space="preserve">ime </w:t>
      </w:r>
      <w:r>
        <w:t>denoted as t0.</w:t>
      </w:r>
      <w:r w:rsidR="00DA2514">
        <w:t xml:space="preserve"> </w:t>
      </w:r>
      <w:r w:rsidR="009F1F3E">
        <w:t>The</w:t>
      </w:r>
      <w:r w:rsidR="0044276C">
        <w:t xml:space="preserve"> CU1 sends the predicted </w:t>
      </w:r>
      <w:r w:rsidR="0044276C" w:rsidRPr="002D5FE2">
        <w:t xml:space="preserve">CCO issue </w:t>
      </w:r>
      <w:r w:rsidR="0044276C">
        <w:t>and</w:t>
      </w:r>
      <w:r w:rsidR="0044276C" w:rsidRPr="001E771B">
        <w:t xml:space="preserve"> </w:t>
      </w:r>
      <w:r w:rsidR="00E559A7">
        <w:t xml:space="preserve">start </w:t>
      </w:r>
      <w:r w:rsidR="0044276C">
        <w:t>t</w:t>
      </w:r>
      <w:r w:rsidR="0044276C" w:rsidRPr="001E771B">
        <w:t xml:space="preserve">ime </w:t>
      </w:r>
      <w:r w:rsidR="0044276C">
        <w:t xml:space="preserve">t0 to DU1 </w:t>
      </w:r>
      <w:r w:rsidR="009F1F3E">
        <w:t xml:space="preserve">via </w:t>
      </w:r>
      <w:r w:rsidR="009F1F3E" w:rsidRPr="009F1F3E">
        <w:rPr>
          <w:lang w:val="en-US"/>
        </w:rPr>
        <w:t>Predicted CCO Assistance Information IE</w:t>
      </w:r>
      <w:r w:rsidR="009F1F3E">
        <w:rPr>
          <w:lang w:val="en-US"/>
        </w:rPr>
        <w:t xml:space="preserve"> in the </w:t>
      </w:r>
      <w:r w:rsidR="009F1F3E" w:rsidRPr="009F1F3E">
        <w:rPr>
          <w:lang w:val="en-US"/>
        </w:rPr>
        <w:t>gNB-CU Configuration Update</w:t>
      </w:r>
      <w:r w:rsidR="009F1F3E">
        <w:rPr>
          <w:lang w:val="en-US"/>
        </w:rPr>
        <w:t xml:space="preserve"> message</w:t>
      </w:r>
      <w:r w:rsidR="0044276C">
        <w:t xml:space="preserve">. DU1 determines its own future coverage state c1 along with </w:t>
      </w:r>
      <w:r w:rsidR="009F1F3E" w:rsidRPr="009F1F3E">
        <w:rPr>
          <w:lang w:val="en-US"/>
        </w:rPr>
        <w:t xml:space="preserve">Time for Future Coverage Modification </w:t>
      </w:r>
      <w:r w:rsidR="0044276C">
        <w:t xml:space="preserve">t1. DU1 provides the c1 and t1 information to CU1 </w:t>
      </w:r>
      <w:r w:rsidR="009F1F3E">
        <w:t xml:space="preserve">via </w:t>
      </w:r>
      <w:r w:rsidR="009F1F3E" w:rsidRPr="009F1F3E">
        <w:rPr>
          <w:lang w:val="en-US"/>
        </w:rPr>
        <w:t xml:space="preserve">Future Coverage Modification Notification IE </w:t>
      </w:r>
      <w:r w:rsidR="0044276C">
        <w:t xml:space="preserve">in </w:t>
      </w:r>
      <w:r w:rsidR="009F1F3E" w:rsidRPr="009F1F3E">
        <w:rPr>
          <w:lang w:val="en-US"/>
        </w:rPr>
        <w:t>gNB-</w:t>
      </w:r>
      <w:r w:rsidR="009F1F3E">
        <w:rPr>
          <w:lang w:val="en-US"/>
        </w:rPr>
        <w:t>D</w:t>
      </w:r>
      <w:r w:rsidR="009F1F3E" w:rsidRPr="009F1F3E">
        <w:rPr>
          <w:lang w:val="en-US"/>
        </w:rPr>
        <w:t>U Configuration Update</w:t>
      </w:r>
      <w:r w:rsidR="009F1F3E">
        <w:rPr>
          <w:lang w:val="en-US"/>
        </w:rPr>
        <w:t xml:space="preserve"> message</w:t>
      </w:r>
      <w:r w:rsidR="0044276C">
        <w:t>. At this point, CU1 send</w:t>
      </w:r>
      <w:r w:rsidR="00124E5B">
        <w:t>s</w:t>
      </w:r>
      <w:r w:rsidR="0044276C">
        <w:t xml:space="preserve"> the </w:t>
      </w:r>
      <w:r w:rsidR="009F1F3E" w:rsidRPr="009F1F3E">
        <w:rPr>
          <w:lang w:val="en-US"/>
        </w:rPr>
        <w:t>Predicted CCO Assistance Information IE</w:t>
      </w:r>
      <w:r w:rsidR="0044276C">
        <w:t xml:space="preserve"> </w:t>
      </w:r>
      <w:r w:rsidR="009F1F3E">
        <w:t xml:space="preserve">in the </w:t>
      </w:r>
      <w:r w:rsidR="009F1F3E" w:rsidRPr="009F1F3E">
        <w:rPr>
          <w:lang w:val="en-US"/>
        </w:rPr>
        <w:t>gNB-CU Configuration Update</w:t>
      </w:r>
      <w:r w:rsidR="00DA2514">
        <w:rPr>
          <w:lang w:val="en-US"/>
        </w:rPr>
        <w:t xml:space="preserve"> </w:t>
      </w:r>
      <w:r w:rsidR="0044276C">
        <w:t xml:space="preserve">to the remaining DUs involved in the predicted CCO issue i.e. DU2 and DU3. </w:t>
      </w:r>
      <w:r w:rsidR="009F1F3E">
        <w:t xml:space="preserve">Additionally, it should be noted that DU2 and DU3 needs to know when DU1 is applying its </w:t>
      </w:r>
      <w:r w:rsidR="00DA2514">
        <w:t>selected</w:t>
      </w:r>
      <w:r w:rsidR="009F1F3E">
        <w:t xml:space="preserve"> Future coverage configuration i.e. </w:t>
      </w:r>
      <w:r w:rsidR="009F1F3E" w:rsidRPr="009F1F3E">
        <w:rPr>
          <w:lang w:val="en-US"/>
        </w:rPr>
        <w:t>Time for Future Coverage Modification</w:t>
      </w:r>
      <w:r w:rsidR="00DA2514">
        <w:rPr>
          <w:lang w:val="en-US"/>
        </w:rPr>
        <w:t xml:space="preserve"> t1</w:t>
      </w:r>
      <w:r w:rsidR="009F1F3E">
        <w:rPr>
          <w:lang w:val="en-US"/>
        </w:rPr>
        <w:t xml:space="preserve"> </w:t>
      </w:r>
      <w:r w:rsidR="00DA2514">
        <w:t xml:space="preserve">selected </w:t>
      </w:r>
      <w:r w:rsidR="00DA2514">
        <w:rPr>
          <w:lang w:val="en-US"/>
        </w:rPr>
        <w:t xml:space="preserve">by DU1. If t1 is not provided to DU2 and DU3 then the time when DU2 and DU3 applies their matching coverage configuration will be different than t1, and therefore, leading to </w:t>
      </w:r>
      <w:r w:rsidR="00DA2514" w:rsidRPr="00DA2514">
        <w:rPr>
          <w:lang w:val="en-US"/>
        </w:rPr>
        <w:t>incompatible coverage configurations at different D</w:t>
      </w:r>
      <w:r w:rsidR="00DA2514">
        <w:rPr>
          <w:lang w:val="en-US"/>
        </w:rPr>
        <w:t>U</w:t>
      </w:r>
      <w:r w:rsidR="00DA2514" w:rsidRPr="00DA2514">
        <w:rPr>
          <w:lang w:val="en-US"/>
        </w:rPr>
        <w:t>s</w:t>
      </w:r>
      <w:r w:rsidR="00DA2514">
        <w:rPr>
          <w:lang w:val="en-US"/>
        </w:rPr>
        <w:t xml:space="preserve">. Therefore, it </w:t>
      </w:r>
      <w:r w:rsidR="00856A6F">
        <w:rPr>
          <w:lang w:val="en-US"/>
        </w:rPr>
        <w:t>seems need</w:t>
      </w:r>
      <w:r w:rsidR="007B0811">
        <w:rPr>
          <w:lang w:val="en-US"/>
        </w:rPr>
        <w:t>ed</w:t>
      </w:r>
      <w:r w:rsidR="00856A6F">
        <w:rPr>
          <w:lang w:val="en-US"/>
        </w:rPr>
        <w:t xml:space="preserve"> to inform the gNB-DU at least about the</w:t>
      </w:r>
      <w:r w:rsidR="00DA2514">
        <w:rPr>
          <w:lang w:val="en-US"/>
        </w:rPr>
        <w:t xml:space="preserve"> </w:t>
      </w:r>
      <w:r w:rsidR="00DA2514" w:rsidRPr="009F1F3E">
        <w:rPr>
          <w:lang w:val="en-US"/>
        </w:rPr>
        <w:t>Time for Future Coverage Modification</w:t>
      </w:r>
      <w:r w:rsidR="00DA2514">
        <w:t>.</w:t>
      </w:r>
    </w:p>
    <w:p w14:paraId="5EAECA90" w14:textId="4ECF0895" w:rsidR="00114589" w:rsidRDefault="00114589" w:rsidP="00114589">
      <w:pPr>
        <w:rPr>
          <w:lang w:val="en-US"/>
        </w:rPr>
      </w:pPr>
      <w:r>
        <w:t xml:space="preserve">Note: </w:t>
      </w:r>
      <w:r>
        <w:rPr>
          <w:lang w:val="en-US"/>
        </w:rPr>
        <w:t xml:space="preserve">As shown in Figure 2, the </w:t>
      </w:r>
      <w:r w:rsidR="00946DF8">
        <w:rPr>
          <w:lang w:val="en-US"/>
        </w:rPr>
        <w:t xml:space="preserve">value of </w:t>
      </w:r>
      <w:r w:rsidRPr="009F1F3E">
        <w:rPr>
          <w:lang w:val="en-US"/>
        </w:rPr>
        <w:t>Time for Future Coverage Modification</w:t>
      </w:r>
      <w:r>
        <w:rPr>
          <w:lang w:val="en-US"/>
        </w:rPr>
        <w:t xml:space="preserve"> sent from CU1 to DU2 and DU3, denoted as t1’, may be different </w:t>
      </w:r>
      <w:r w:rsidR="00860299">
        <w:rPr>
          <w:lang w:val="en-US"/>
        </w:rPr>
        <w:t xml:space="preserve">from </w:t>
      </w:r>
      <w:r>
        <w:rPr>
          <w:lang w:val="en-US"/>
        </w:rPr>
        <w:t xml:space="preserve">t1 due to time required for message exchanges and processing at CU1 as it is expected to be expressed as relative time from the reception of gNB-DU </w:t>
      </w:r>
      <w:r w:rsidRPr="009F1F3E">
        <w:rPr>
          <w:lang w:val="en-US"/>
        </w:rPr>
        <w:t>Configuration Update</w:t>
      </w:r>
      <w:r>
        <w:rPr>
          <w:lang w:val="en-US"/>
        </w:rPr>
        <w:t xml:space="preserve"> message by CU1 from </w:t>
      </w:r>
      <w:r>
        <w:rPr>
          <w:lang w:val="en-US"/>
        </w:rPr>
        <w:lastRenderedPageBreak/>
        <w:t>DU1.</w:t>
      </w:r>
      <w:r w:rsidR="00E9699A">
        <w:rPr>
          <w:lang w:val="en-US"/>
        </w:rPr>
        <w:t xml:space="preserve"> </w:t>
      </w:r>
      <w:r w:rsidR="00946DF8">
        <w:rPr>
          <w:lang w:val="en-US"/>
        </w:rPr>
        <w:t>Similarly</w:t>
      </w:r>
      <w:r w:rsidR="00E9699A">
        <w:rPr>
          <w:lang w:val="en-US"/>
        </w:rPr>
        <w:t xml:space="preserve">, the </w:t>
      </w:r>
      <w:r w:rsidR="00946DF8">
        <w:rPr>
          <w:lang w:val="en-US"/>
        </w:rPr>
        <w:t xml:space="preserve">value </w:t>
      </w:r>
      <w:r w:rsidR="00E9699A" w:rsidRPr="009F1F3E">
        <w:rPr>
          <w:lang w:val="en-US"/>
        </w:rPr>
        <w:t>Time for Future Coverage Modification</w:t>
      </w:r>
      <w:r w:rsidR="00E9699A">
        <w:rPr>
          <w:lang w:val="en-US"/>
        </w:rPr>
        <w:t xml:space="preserve"> sent from CU1 to CU2, denoted as </w:t>
      </w:r>
      <w:proofErr w:type="gramStart"/>
      <w:r w:rsidR="00E9699A">
        <w:rPr>
          <w:lang w:val="en-US"/>
        </w:rPr>
        <w:t>t1’’</w:t>
      </w:r>
      <w:proofErr w:type="gramEnd"/>
      <w:r w:rsidR="00E9699A">
        <w:rPr>
          <w:lang w:val="en-US"/>
        </w:rPr>
        <w:t xml:space="preserve">, may be different </w:t>
      </w:r>
      <w:r w:rsidR="00860299">
        <w:rPr>
          <w:lang w:val="en-US"/>
        </w:rPr>
        <w:t>from</w:t>
      </w:r>
      <w:r w:rsidR="00E9699A">
        <w:rPr>
          <w:lang w:val="en-US"/>
        </w:rPr>
        <w:t xml:space="preserve"> t1.</w:t>
      </w:r>
    </w:p>
    <w:p w14:paraId="58EC1635" w14:textId="3102271F" w:rsidR="00E169AF" w:rsidRDefault="00B861CE" w:rsidP="00114589">
      <w:r>
        <w:t>As shown in Figure 2,</w:t>
      </w:r>
      <w:r w:rsidR="00E169AF" w:rsidRPr="00E169AF">
        <w:t xml:space="preserve"> CU</w:t>
      </w:r>
      <w:r w:rsidR="00E169AF">
        <w:t>1</w:t>
      </w:r>
      <w:r w:rsidR="00E169AF" w:rsidRPr="00E169AF">
        <w:t xml:space="preserve"> wait</w:t>
      </w:r>
      <w:r>
        <w:t>s</w:t>
      </w:r>
      <w:r w:rsidR="00E169AF" w:rsidRPr="00E169AF">
        <w:t xml:space="preserve"> to receive the Future Coverage Modification Notification from </w:t>
      </w:r>
      <w:r w:rsidR="00543FD0">
        <w:t>the</w:t>
      </w:r>
      <w:r w:rsidR="00E169AF" w:rsidRPr="00E169AF">
        <w:t xml:space="preserve"> DUs involved in the </w:t>
      </w:r>
      <w:r w:rsidR="00E169AF" w:rsidRPr="009B5601">
        <w:t>predicted CCO issue</w:t>
      </w:r>
      <w:r w:rsidR="00E169AF" w:rsidRPr="00E169AF">
        <w:t xml:space="preserve"> before it initiates the</w:t>
      </w:r>
      <w:r w:rsidR="00201A0B">
        <w:t xml:space="preserve"> </w:t>
      </w:r>
      <w:proofErr w:type="spellStart"/>
      <w:r w:rsidR="00201A0B">
        <w:t>XnAP</w:t>
      </w:r>
      <w:proofErr w:type="spellEnd"/>
      <w:r w:rsidR="00E169AF" w:rsidRPr="00E169AF">
        <w:t xml:space="preserve"> NG-RAN Node Configuration Update</w:t>
      </w:r>
      <w:r w:rsidR="00E169AF">
        <w:t xml:space="preserve"> </w:t>
      </w:r>
      <w:r w:rsidR="00201A0B">
        <w:t xml:space="preserve">which conveys </w:t>
      </w:r>
      <w:r w:rsidR="00E169AF" w:rsidRPr="00E169AF">
        <w:t xml:space="preserve">the Future Coverage Modification List to the </w:t>
      </w:r>
      <w:r w:rsidR="009039E4">
        <w:t xml:space="preserve">concerned </w:t>
      </w:r>
      <w:proofErr w:type="spellStart"/>
      <w:r w:rsidR="00E169AF" w:rsidRPr="00E169AF">
        <w:t>neighboring</w:t>
      </w:r>
      <w:proofErr w:type="spellEnd"/>
      <w:r w:rsidR="00E169AF" w:rsidRPr="00E169AF">
        <w:t xml:space="preserve"> nodes. </w:t>
      </w:r>
      <w:r w:rsidR="00CF36A5">
        <w:t xml:space="preserve">We assume that </w:t>
      </w:r>
      <w:r w:rsidR="005A7730">
        <w:t>the CU1 triggers</w:t>
      </w:r>
      <w:r w:rsidR="00787A00">
        <w:t xml:space="preserve"> a single </w:t>
      </w:r>
      <w:proofErr w:type="spellStart"/>
      <w:r w:rsidR="006B7181">
        <w:t>XnAP</w:t>
      </w:r>
      <w:proofErr w:type="spellEnd"/>
      <w:r w:rsidR="006B7181">
        <w:t xml:space="preserve"> procedure per predicted</w:t>
      </w:r>
      <w:r w:rsidR="00827BEE">
        <w:t xml:space="preserve"> CCO iss</w:t>
      </w:r>
      <w:r w:rsidR="0099633C">
        <w:t>ue</w:t>
      </w:r>
      <w:r w:rsidR="009B6C6E">
        <w:t xml:space="preserve">, e.g. avoiding </w:t>
      </w:r>
      <w:r w:rsidR="00E169AF" w:rsidRPr="00E169AF">
        <w:t xml:space="preserve">exposing the internal architecture of gNB1 to the </w:t>
      </w:r>
      <w:proofErr w:type="spellStart"/>
      <w:r w:rsidR="00E169AF" w:rsidRPr="00E169AF">
        <w:t>neighboring</w:t>
      </w:r>
      <w:proofErr w:type="spellEnd"/>
      <w:r w:rsidR="00E169AF" w:rsidRPr="00E169AF">
        <w:t xml:space="preserve"> nodes via the </w:t>
      </w:r>
      <w:proofErr w:type="spellStart"/>
      <w:r w:rsidR="00E169AF" w:rsidRPr="00E169AF">
        <w:t>Xn</w:t>
      </w:r>
      <w:proofErr w:type="spellEnd"/>
      <w:r w:rsidR="00E169AF" w:rsidRPr="00E169AF">
        <w:t xml:space="preserve"> interface.</w:t>
      </w:r>
    </w:p>
    <w:p w14:paraId="48AE7AD5" w14:textId="2DD519CE" w:rsidR="00BA28EB" w:rsidRPr="00A66E37" w:rsidRDefault="00BA28EB" w:rsidP="009F1F3E">
      <w:pPr>
        <w:rPr>
          <w:b/>
          <w:bCs/>
        </w:rPr>
      </w:pPr>
      <w:r w:rsidRPr="00A66E37">
        <w:rPr>
          <w:b/>
          <w:bCs/>
        </w:rPr>
        <w:t xml:space="preserve">Proposal 1: </w:t>
      </w:r>
      <w:r w:rsidR="00856A6F" w:rsidRPr="007F1E71">
        <w:rPr>
          <w:b/>
          <w:bCs/>
          <w:lang w:val="en-US"/>
        </w:rPr>
        <w:t xml:space="preserve">Inform gNB-DUs </w:t>
      </w:r>
      <w:r w:rsidR="00A66E37" w:rsidRPr="007F1E71">
        <w:rPr>
          <w:b/>
          <w:bCs/>
          <w:lang w:val="en-US"/>
        </w:rPr>
        <w:t xml:space="preserve">controlling </w:t>
      </w:r>
      <w:proofErr w:type="spellStart"/>
      <w:r w:rsidR="00A66E37" w:rsidRPr="007F1E71">
        <w:rPr>
          <w:b/>
          <w:bCs/>
          <w:lang w:val="en-US"/>
        </w:rPr>
        <w:t>neighbour</w:t>
      </w:r>
      <w:proofErr w:type="spellEnd"/>
      <w:r w:rsidR="00A66E37" w:rsidRPr="007F1E71">
        <w:rPr>
          <w:b/>
          <w:bCs/>
          <w:lang w:val="en-US"/>
        </w:rPr>
        <w:t xml:space="preserve"> cells</w:t>
      </w:r>
      <w:r w:rsidR="00856A6F" w:rsidRPr="007F1E71">
        <w:rPr>
          <w:b/>
          <w:bCs/>
          <w:lang w:val="en-US"/>
        </w:rPr>
        <w:t xml:space="preserve"> at least about the Time for Future Coverage Modification</w:t>
      </w:r>
      <w:r w:rsidRPr="00A66E37">
        <w:rPr>
          <w:b/>
          <w:bCs/>
        </w:rPr>
        <w:t>.</w:t>
      </w:r>
    </w:p>
    <w:p w14:paraId="6E4F099F" w14:textId="3D8A6F93" w:rsidR="008932FD" w:rsidRDefault="00A06487" w:rsidP="007F1E71">
      <w:r>
        <w:t>A</w:t>
      </w:r>
      <w:r w:rsidR="004A7D48" w:rsidRPr="007F1E71">
        <w:t xml:space="preserve">s shown </w:t>
      </w:r>
      <w:r w:rsidR="00A66E37">
        <w:t xml:space="preserve">in Figure 2, </w:t>
      </w:r>
      <w:r w:rsidR="004A7D48" w:rsidRPr="007F1E71">
        <w:t>the future coverage configuration</w:t>
      </w:r>
      <w:r w:rsidR="004969A4" w:rsidRPr="007F1E71">
        <w:t xml:space="preserve"> </w:t>
      </w:r>
      <w:r w:rsidR="009A4D2A">
        <w:t xml:space="preserve">is </w:t>
      </w:r>
      <w:r w:rsidR="0042559D" w:rsidRPr="007F1E71">
        <w:t>shared</w:t>
      </w:r>
      <w:r w:rsidR="004A7D48" w:rsidRPr="007F1E71">
        <w:t xml:space="preserve"> by CU1 to CU2</w:t>
      </w:r>
      <w:r w:rsidR="0042559D" w:rsidRPr="007F1E71">
        <w:t xml:space="preserve"> over </w:t>
      </w:r>
      <w:proofErr w:type="spellStart"/>
      <w:r w:rsidR="0042559D" w:rsidRPr="007F1E71">
        <w:t>Xn</w:t>
      </w:r>
      <w:proofErr w:type="spellEnd"/>
      <w:r w:rsidR="0042559D" w:rsidRPr="007F1E71">
        <w:t xml:space="preserve"> </w:t>
      </w:r>
      <w:r w:rsidR="004A7D48" w:rsidRPr="007F1E71">
        <w:t xml:space="preserve">in </w:t>
      </w:r>
      <w:r w:rsidR="0042559D" w:rsidRPr="007F1E71">
        <w:t xml:space="preserve">Future Coverage Modification List IE. Furthermore, </w:t>
      </w:r>
      <w:r w:rsidR="00307633" w:rsidRPr="007F1E71">
        <w:t xml:space="preserve">from the received information CU2 </w:t>
      </w:r>
      <w:r w:rsidR="00A66E37">
        <w:t>needs to</w:t>
      </w:r>
      <w:r w:rsidR="00307633" w:rsidRPr="007F1E71">
        <w:t xml:space="preserve"> provide </w:t>
      </w:r>
      <w:r w:rsidR="00A66E37">
        <w:t xml:space="preserve">information </w:t>
      </w:r>
      <w:r w:rsidR="00D661C9" w:rsidRPr="007F1E71">
        <w:t>to the DU’</w:t>
      </w:r>
      <w:r w:rsidR="00A66E37">
        <w:t xml:space="preserve"> enabling it to select a matching coverage state</w:t>
      </w:r>
      <w:r w:rsidR="00D661C9" w:rsidRPr="007F1E71">
        <w:t>.</w:t>
      </w:r>
      <w:r w:rsidR="001641CA" w:rsidRPr="007F1E71">
        <w:t xml:space="preserve"> </w:t>
      </w:r>
      <w:r w:rsidR="00A66E37">
        <w:t xml:space="preserve">Simple forwarding of the </w:t>
      </w:r>
      <w:r w:rsidR="00A66E37" w:rsidRPr="00B7220C">
        <w:t>Future Coverage Modification</w:t>
      </w:r>
      <w:r w:rsidR="00A66E37">
        <w:t xml:space="preserve"> information from the CU2 to the DU’ (option 2) seems to be a straightforward approach to achieve this. While option 3 would require the CU2 to have a trained AI/ML model to generate a recommended future CCO state based on an issue detected in neighbour node. </w:t>
      </w:r>
    </w:p>
    <w:p w14:paraId="4606C675" w14:textId="7D19669A" w:rsidR="001F1C01" w:rsidRPr="007F1E71" w:rsidRDefault="001F1C01" w:rsidP="00404881">
      <w:r w:rsidRPr="001F1C01">
        <w:t xml:space="preserve">Therefore, option 2 is preferred, where the </w:t>
      </w:r>
      <w:r w:rsidR="00187B16">
        <w:t>receiving</w:t>
      </w:r>
      <w:r w:rsidR="00187B16" w:rsidRPr="001F1C01">
        <w:t xml:space="preserve"> </w:t>
      </w:r>
      <w:r w:rsidRPr="001F1C01">
        <w:t xml:space="preserve">gNB-CU directly forwards the received future CCO state of </w:t>
      </w:r>
      <w:proofErr w:type="spellStart"/>
      <w:r w:rsidRPr="001F1C01">
        <w:t>neighboring</w:t>
      </w:r>
      <w:proofErr w:type="spellEnd"/>
      <w:r w:rsidRPr="001F1C01">
        <w:t xml:space="preserve"> cells to the gNB-DU. </w:t>
      </w:r>
    </w:p>
    <w:p w14:paraId="56617BA8" w14:textId="2C286294" w:rsidR="00307050" w:rsidRPr="007F1E71" w:rsidRDefault="00307050" w:rsidP="00307050">
      <w:pPr>
        <w:rPr>
          <w:b/>
          <w:bCs/>
        </w:rPr>
      </w:pPr>
      <w:r w:rsidRPr="00641641">
        <w:rPr>
          <w:b/>
          <w:bCs/>
        </w:rPr>
        <w:t xml:space="preserve">Proposal </w:t>
      </w:r>
      <w:r w:rsidR="00641641" w:rsidRPr="00641641">
        <w:rPr>
          <w:b/>
          <w:bCs/>
        </w:rPr>
        <w:t>2</w:t>
      </w:r>
      <w:r w:rsidRPr="00641641">
        <w:rPr>
          <w:b/>
          <w:bCs/>
        </w:rPr>
        <w:t xml:space="preserve">: </w:t>
      </w:r>
      <w:r w:rsidR="001141C6" w:rsidRPr="00641641">
        <w:rPr>
          <w:b/>
          <w:bCs/>
        </w:rPr>
        <w:t>RAN3 to</w:t>
      </w:r>
      <w:r w:rsidR="00E12628" w:rsidRPr="00641641">
        <w:rPr>
          <w:b/>
          <w:bCs/>
        </w:rPr>
        <w:t xml:space="preserve"> adopt </w:t>
      </w:r>
      <w:r w:rsidR="00187B16" w:rsidRPr="00641641">
        <w:rPr>
          <w:b/>
          <w:bCs/>
        </w:rPr>
        <w:t xml:space="preserve">option 2, </w:t>
      </w:r>
      <w:r w:rsidR="00187B16" w:rsidRPr="007F1E71">
        <w:rPr>
          <w:b/>
          <w:bCs/>
        </w:rPr>
        <w:t xml:space="preserve">where the receiving gNB-CU directly forwards the received future CCO state of </w:t>
      </w:r>
      <w:proofErr w:type="spellStart"/>
      <w:r w:rsidR="00187B16" w:rsidRPr="007F1E71">
        <w:rPr>
          <w:b/>
          <w:bCs/>
        </w:rPr>
        <w:t>neighboring</w:t>
      </w:r>
      <w:proofErr w:type="spellEnd"/>
      <w:r w:rsidR="00187B16" w:rsidRPr="007F1E71">
        <w:rPr>
          <w:b/>
          <w:bCs/>
        </w:rPr>
        <w:t xml:space="preserve"> cells to the gNB-DU.</w:t>
      </w:r>
    </w:p>
    <w:p w14:paraId="279778B5" w14:textId="6610A2A5" w:rsidR="00DF2C53" w:rsidRPr="004D35B1" w:rsidRDefault="00D36225" w:rsidP="004D35B1">
      <w:pPr>
        <w:pStyle w:val="Heading2"/>
      </w:pPr>
      <w:r w:rsidRPr="004D35B1">
        <w:t>2.</w:t>
      </w:r>
      <w:r w:rsidR="00BC0A19">
        <w:t>2</w:t>
      </w:r>
      <w:r w:rsidRPr="004D35B1">
        <w:tab/>
      </w:r>
      <w:proofErr w:type="spellStart"/>
      <w:r w:rsidRPr="004D35B1">
        <w:t>Xn</w:t>
      </w:r>
      <w:proofErr w:type="spellEnd"/>
      <w:r w:rsidRPr="004D35B1">
        <w:t xml:space="preserve"> aspects</w:t>
      </w:r>
    </w:p>
    <w:p w14:paraId="358916D3" w14:textId="69B394E9" w:rsidR="00200C1E" w:rsidRPr="005B430D" w:rsidRDefault="00200C1E" w:rsidP="00200C1E">
      <w:pPr>
        <w:rPr>
          <w:bCs/>
        </w:rPr>
      </w:pPr>
      <w:r>
        <w:rPr>
          <w:bCs/>
        </w:rPr>
        <w:t xml:space="preserve">In the last </w:t>
      </w:r>
      <w:proofErr w:type="spellStart"/>
      <w:r>
        <w:rPr>
          <w:bCs/>
        </w:rPr>
        <w:t>meesting</w:t>
      </w:r>
      <w:proofErr w:type="spellEnd"/>
      <w:r>
        <w:rPr>
          <w:bCs/>
        </w:rPr>
        <w:t xml:space="preserve"> there was </w:t>
      </w:r>
      <w:r w:rsidRPr="005B430D">
        <w:rPr>
          <w:bCs/>
        </w:rPr>
        <w:t>following open point:</w:t>
      </w:r>
    </w:p>
    <w:p w14:paraId="1DA740E2" w14:textId="5F4B6E9E" w:rsidR="004B431B" w:rsidRDefault="004B431B" w:rsidP="00D36225">
      <w:pPr>
        <w:rPr>
          <w:rFonts w:cs="Calibri"/>
          <w:i/>
          <w:color w:val="FF0000"/>
          <w:kern w:val="2"/>
          <w:sz w:val="16"/>
          <w:szCs w:val="16"/>
        </w:rPr>
      </w:pPr>
      <w:r>
        <w:rPr>
          <w:rFonts w:cs="Calibri"/>
          <w:b/>
          <w:color w:val="0000FF"/>
          <w:sz w:val="18"/>
          <w:szCs w:val="18"/>
        </w:rPr>
        <w:t xml:space="preserve">Timing information for predicted CCO issue is NOT needed to exchange over </w:t>
      </w:r>
      <w:proofErr w:type="spellStart"/>
      <w:r>
        <w:rPr>
          <w:rFonts w:cs="Calibri"/>
          <w:b/>
          <w:color w:val="0000FF"/>
          <w:sz w:val="18"/>
          <w:szCs w:val="18"/>
        </w:rPr>
        <w:t>Xn</w:t>
      </w:r>
      <w:proofErr w:type="spellEnd"/>
      <w:r>
        <w:rPr>
          <w:rFonts w:cs="Calibri"/>
          <w:b/>
          <w:color w:val="0000FF"/>
          <w:sz w:val="18"/>
          <w:szCs w:val="18"/>
        </w:rPr>
        <w:t xml:space="preserve">? </w:t>
      </w:r>
    </w:p>
    <w:p w14:paraId="39AFB6AD" w14:textId="55C6066C" w:rsidR="001C20AB" w:rsidRPr="00383D6E" w:rsidRDefault="001C20AB" w:rsidP="00200C1E">
      <w:pPr>
        <w:rPr>
          <w:lang w:eastAsia="zh-CN"/>
        </w:rPr>
      </w:pPr>
      <w:r w:rsidRPr="00EF3A13">
        <w:rPr>
          <w:lang w:val="en-US"/>
        </w:rPr>
        <w:t xml:space="preserve">Currently, the Future Coverage Modification List IE in the NG-RAN NODE CONFIGURATION UPDATE message includes the "Time for Future Coverage State" IE, which specifies the relative time when the Future Cell Coverage State(s) and/or the Future SSB Coverage State(s) will be applied by the </w:t>
      </w:r>
      <w:r w:rsidR="00200C1E" w:rsidRPr="00383D6E">
        <w:rPr>
          <w:lang w:eastAsia="zh-CN"/>
        </w:rPr>
        <w:t>NG-RAN node</w:t>
      </w:r>
      <w:r w:rsidR="00200C1E" w:rsidRPr="00383D6E">
        <w:rPr>
          <w:vertAlign w:val="subscript"/>
          <w:lang w:eastAsia="zh-CN"/>
        </w:rPr>
        <w:t xml:space="preserve">1. </w:t>
      </w:r>
      <w:r w:rsidR="00200C1E" w:rsidRPr="00383D6E">
        <w:rPr>
          <w:lang w:eastAsia="zh-CN"/>
        </w:rPr>
        <w:t xml:space="preserve">The intention of this timing information is, at the time instant specified in </w:t>
      </w:r>
      <w:r w:rsidR="00200C1E" w:rsidRPr="00383D6E">
        <w:t>Time for Future Coverage State IE</w:t>
      </w:r>
      <w:r w:rsidR="00200C1E" w:rsidRPr="00383D6E">
        <w:rPr>
          <w:lang w:eastAsia="zh-CN"/>
        </w:rPr>
        <w:t>, the receiving NG-RAN node</w:t>
      </w:r>
      <w:r w:rsidR="00200C1E" w:rsidRPr="00383D6E">
        <w:rPr>
          <w:vertAlign w:val="subscript"/>
          <w:lang w:eastAsia="zh-CN"/>
        </w:rPr>
        <w:t>2</w:t>
      </w:r>
      <w:r w:rsidR="00200C1E" w:rsidRPr="00383D6E">
        <w:rPr>
          <w:lang w:eastAsia="zh-CN"/>
        </w:rPr>
        <w:t xml:space="preserve"> shall match its own coverage. </w:t>
      </w:r>
      <w:r w:rsidRPr="00383D6E">
        <w:rPr>
          <w:lang w:eastAsia="zh-CN"/>
        </w:rPr>
        <w:t>However, providing additional timing information related to the coverage modification cause i.e. time for predicted CCO issue, does not benefit</w:t>
      </w:r>
      <w:r w:rsidR="00471997">
        <w:rPr>
          <w:lang w:eastAsia="zh-CN"/>
        </w:rPr>
        <w:t xml:space="preserve"> but rather creates problems </w:t>
      </w:r>
      <w:r w:rsidR="007F5499">
        <w:rPr>
          <w:lang w:eastAsia="zh-CN"/>
        </w:rPr>
        <w:t xml:space="preserve">discussed </w:t>
      </w:r>
      <w:r w:rsidR="00471997">
        <w:rPr>
          <w:lang w:eastAsia="zh-CN"/>
        </w:rPr>
        <w:t>below</w:t>
      </w:r>
      <w:r w:rsidR="00D109D3">
        <w:rPr>
          <w:lang w:eastAsia="zh-CN"/>
        </w:rPr>
        <w:t xml:space="preserve">. </w:t>
      </w:r>
    </w:p>
    <w:p w14:paraId="5FC4088C" w14:textId="2A43C3CC" w:rsidR="008B6564" w:rsidRPr="00383D6E" w:rsidRDefault="001C20AB" w:rsidP="00200C1E">
      <w:r w:rsidRPr="00EF3A13">
        <w:t xml:space="preserve">The only way for </w:t>
      </w:r>
      <w:r w:rsidRPr="00383D6E">
        <w:rPr>
          <w:lang w:eastAsia="zh-CN"/>
        </w:rPr>
        <w:t>NG-RAN node</w:t>
      </w:r>
      <w:r w:rsidRPr="00383D6E">
        <w:rPr>
          <w:vertAlign w:val="subscript"/>
          <w:lang w:eastAsia="zh-CN"/>
        </w:rPr>
        <w:t>2</w:t>
      </w:r>
      <w:r w:rsidRPr="00EF3A13">
        <w:t xml:space="preserve"> to use the time for the predicted CCO issue is to apply the matching coverage configuration after the "Time for Future Coverage State" but before “</w:t>
      </w:r>
      <w:r w:rsidR="00880D93" w:rsidRPr="00383D6E">
        <w:rPr>
          <w:lang w:eastAsia="zh-CN"/>
        </w:rPr>
        <w:t>time for predicted CCO issue</w:t>
      </w:r>
      <w:r w:rsidRPr="00383D6E">
        <w:rPr>
          <w:lang w:eastAsia="zh-CN"/>
        </w:rPr>
        <w:t>”</w:t>
      </w:r>
      <w:r w:rsidR="00880D93" w:rsidRPr="00383D6E">
        <w:rPr>
          <w:lang w:eastAsia="zh-CN"/>
        </w:rPr>
        <w:t xml:space="preserve"> </w:t>
      </w:r>
      <w:proofErr w:type="spellStart"/>
      <w:r w:rsidR="00880D93" w:rsidRPr="00383D6E">
        <w:rPr>
          <w:lang w:eastAsia="zh-CN"/>
        </w:rPr>
        <w:t>i.e</w:t>
      </w:r>
      <w:proofErr w:type="spellEnd"/>
      <w:r w:rsidR="00880D93" w:rsidRPr="00383D6E">
        <w:rPr>
          <w:lang w:eastAsia="zh-CN"/>
        </w:rPr>
        <w:t xml:space="preserve"> between </w:t>
      </w:r>
      <w:r w:rsidR="00880D93" w:rsidRPr="00383D6E">
        <w:t xml:space="preserve">the time instant when </w:t>
      </w:r>
      <w:r w:rsidR="00880D93" w:rsidRPr="00383D6E">
        <w:rPr>
          <w:lang w:eastAsia="zh-CN"/>
        </w:rPr>
        <w:t>NG-RAN node</w:t>
      </w:r>
      <w:r w:rsidR="00880D93" w:rsidRPr="00383D6E">
        <w:rPr>
          <w:vertAlign w:val="subscript"/>
          <w:lang w:eastAsia="zh-CN"/>
        </w:rPr>
        <w:t xml:space="preserve">1 </w:t>
      </w:r>
      <w:r w:rsidR="00880D93" w:rsidRPr="00383D6E">
        <w:t>applies Future coverage state and time instant when predicted CCO issue occurs.</w:t>
      </w:r>
      <w:r w:rsidR="00471997">
        <w:t xml:space="preserve"> </w:t>
      </w:r>
      <w:r w:rsidR="008B6564" w:rsidRPr="00383D6E">
        <w:t xml:space="preserve">By providing time for predicted CCO issue to </w:t>
      </w:r>
      <w:r w:rsidR="008B6564" w:rsidRPr="00383D6E">
        <w:rPr>
          <w:lang w:eastAsia="zh-CN"/>
        </w:rPr>
        <w:t>NG-RAN node</w:t>
      </w:r>
      <w:r w:rsidR="008B6564" w:rsidRPr="00383D6E">
        <w:rPr>
          <w:vertAlign w:val="subscript"/>
          <w:lang w:eastAsia="zh-CN"/>
        </w:rPr>
        <w:t>2</w:t>
      </w:r>
      <w:r w:rsidR="008B6564" w:rsidRPr="00EF3A13">
        <w:t>,</w:t>
      </w:r>
      <w:r w:rsidR="008B6564" w:rsidRPr="00383D6E">
        <w:t xml:space="preserve"> one allows </w:t>
      </w:r>
      <w:r w:rsidR="008B6564" w:rsidRPr="00383D6E">
        <w:rPr>
          <w:lang w:eastAsia="zh-CN"/>
        </w:rPr>
        <w:t>NG-RAN node</w:t>
      </w:r>
      <w:r w:rsidR="008B6564" w:rsidRPr="00383D6E">
        <w:rPr>
          <w:vertAlign w:val="subscript"/>
          <w:lang w:eastAsia="zh-CN"/>
        </w:rPr>
        <w:t>2</w:t>
      </w:r>
      <w:r w:rsidR="008B6564" w:rsidRPr="00EF3A13">
        <w:t xml:space="preserve"> </w:t>
      </w:r>
      <w:r w:rsidR="008B6564" w:rsidRPr="00383D6E">
        <w:t xml:space="preserve">to delay the application of </w:t>
      </w:r>
      <w:r w:rsidR="008B6564" w:rsidRPr="00383D6E">
        <w:rPr>
          <w:lang w:eastAsia="zh-CN"/>
        </w:rPr>
        <w:t xml:space="preserve">matching coverage configuration </w:t>
      </w:r>
      <w:r w:rsidR="007F5499">
        <w:rPr>
          <w:lang w:eastAsia="zh-CN"/>
        </w:rPr>
        <w:t>to after the</w:t>
      </w:r>
      <w:r w:rsidR="008B6564" w:rsidRPr="00383D6E">
        <w:rPr>
          <w:lang w:eastAsia="zh-CN"/>
        </w:rPr>
        <w:t xml:space="preserve"> neighbouring NG-RAN node</w:t>
      </w:r>
      <w:r w:rsidR="008B6564" w:rsidRPr="00383D6E">
        <w:rPr>
          <w:vertAlign w:val="subscript"/>
          <w:lang w:eastAsia="zh-CN"/>
        </w:rPr>
        <w:t>1</w:t>
      </w:r>
      <w:r w:rsidR="008B6564" w:rsidRPr="00383D6E">
        <w:rPr>
          <w:lang w:eastAsia="zh-CN"/>
        </w:rPr>
        <w:t xml:space="preserve"> has</w:t>
      </w:r>
      <w:r w:rsidRPr="00383D6E">
        <w:rPr>
          <w:lang w:eastAsia="zh-CN"/>
        </w:rPr>
        <w:t xml:space="preserve"> already</w:t>
      </w:r>
      <w:r w:rsidR="008B6564" w:rsidRPr="00383D6E">
        <w:rPr>
          <w:lang w:eastAsia="zh-CN"/>
        </w:rPr>
        <w:t xml:space="preserve"> applied </w:t>
      </w:r>
      <w:r w:rsidR="007F5499">
        <w:rPr>
          <w:lang w:eastAsia="zh-CN"/>
        </w:rPr>
        <w:t>the new</w:t>
      </w:r>
      <w:r w:rsidR="008B6564" w:rsidRPr="00383D6E">
        <w:rPr>
          <w:lang w:eastAsia="zh-CN"/>
        </w:rPr>
        <w:t xml:space="preserve"> coverage state. </w:t>
      </w:r>
      <w:r w:rsidRPr="00383D6E">
        <w:t xml:space="preserve">This delay results in NG-RAN nodes having different and likely incompatible coverage configurations for a certain duration (from the "Time for Future Coverage State" to the time when </w:t>
      </w:r>
      <w:r w:rsidR="00A7239E" w:rsidRPr="00383D6E">
        <w:rPr>
          <w:lang w:eastAsia="zh-CN"/>
        </w:rPr>
        <w:t>NG-RAN node</w:t>
      </w:r>
      <w:r w:rsidR="00A7239E" w:rsidRPr="00383D6E">
        <w:rPr>
          <w:vertAlign w:val="subscript"/>
          <w:lang w:eastAsia="zh-CN"/>
        </w:rPr>
        <w:t xml:space="preserve">2 </w:t>
      </w:r>
      <w:r w:rsidRPr="00383D6E">
        <w:t xml:space="preserve">applies the matching coverage configuration). Such a mismatch in the CCO configuration between </w:t>
      </w:r>
      <w:proofErr w:type="spellStart"/>
      <w:r w:rsidRPr="00383D6E">
        <w:t>neighboring</w:t>
      </w:r>
      <w:proofErr w:type="spellEnd"/>
      <w:r w:rsidRPr="00383D6E">
        <w:t xml:space="preserve"> nodes </w:t>
      </w:r>
      <w:r w:rsidR="008578A9">
        <w:t xml:space="preserve">could </w:t>
      </w:r>
      <w:r w:rsidRPr="00383D6E">
        <w:t>negatively impact the UE and overall network performance.</w:t>
      </w:r>
      <w:r w:rsidR="00642586">
        <w:t xml:space="preserve"> </w:t>
      </w:r>
    </w:p>
    <w:p w14:paraId="550CBDC4" w14:textId="0E26E4ED" w:rsidR="00A7239E" w:rsidRPr="00383D6E" w:rsidRDefault="00A7239E" w:rsidP="00200C1E">
      <w:r w:rsidRPr="00EF3A13">
        <w:t xml:space="preserve">Furthermore, </w:t>
      </w:r>
      <w:r w:rsidRPr="00383D6E">
        <w:t xml:space="preserve">by delaying the application of matching coverage configuration at </w:t>
      </w:r>
      <w:r w:rsidRPr="00383D6E">
        <w:rPr>
          <w:lang w:eastAsia="zh-CN"/>
        </w:rPr>
        <w:t>NG-RAN node</w:t>
      </w:r>
      <w:r w:rsidRPr="00383D6E">
        <w:rPr>
          <w:vertAlign w:val="subscript"/>
          <w:lang w:eastAsia="zh-CN"/>
        </w:rPr>
        <w:t>2</w:t>
      </w:r>
      <w:r w:rsidRPr="00EF3A13">
        <w:t xml:space="preserve">, it could happen that a new </w:t>
      </w:r>
      <w:r w:rsidRPr="00EF3A13">
        <w:rPr>
          <w:lang w:val="en-US"/>
        </w:rPr>
        <w:t xml:space="preserve">CCO issue (immediate CCO issue or a CCO issue prediction) could </w:t>
      </w:r>
      <w:r w:rsidR="00D6775E">
        <w:rPr>
          <w:lang w:val="en-US"/>
        </w:rPr>
        <w:t>emerge</w:t>
      </w:r>
      <w:r w:rsidRPr="00EF3A13">
        <w:rPr>
          <w:lang w:val="en-US"/>
        </w:rPr>
        <w:t xml:space="preserve"> between the same NG RAN nodes (</w:t>
      </w:r>
      <w:r w:rsidRPr="00383D6E">
        <w:rPr>
          <w:lang w:eastAsia="zh-CN"/>
        </w:rPr>
        <w:t>NG-RAN node</w:t>
      </w:r>
      <w:r w:rsidRPr="00383D6E">
        <w:rPr>
          <w:vertAlign w:val="subscript"/>
          <w:lang w:eastAsia="zh-CN"/>
        </w:rPr>
        <w:t>1</w:t>
      </w:r>
      <w:r w:rsidRPr="00383D6E">
        <w:rPr>
          <w:lang w:eastAsia="zh-CN"/>
        </w:rPr>
        <w:t xml:space="preserve"> and NG-RAN node</w:t>
      </w:r>
      <w:r w:rsidRPr="00383D6E">
        <w:rPr>
          <w:vertAlign w:val="subscript"/>
          <w:lang w:eastAsia="zh-CN"/>
        </w:rPr>
        <w:t>2</w:t>
      </w:r>
      <w:r w:rsidRPr="00383D6E">
        <w:rPr>
          <w:lang w:eastAsia="zh-CN"/>
        </w:rPr>
        <w:t xml:space="preserve">). The reason of </w:t>
      </w:r>
      <w:r w:rsidR="00D6775E">
        <w:rPr>
          <w:lang w:eastAsia="zh-CN"/>
        </w:rPr>
        <w:t>emergence</w:t>
      </w:r>
      <w:r w:rsidRPr="00383D6E">
        <w:rPr>
          <w:lang w:eastAsia="zh-CN"/>
        </w:rPr>
        <w:t xml:space="preserve"> of this new CCO issue could be the </w:t>
      </w:r>
      <w:r w:rsidRPr="00383D6E">
        <w:t xml:space="preserve">mismatch in the CCO configuration between </w:t>
      </w:r>
      <w:r w:rsidRPr="00383D6E">
        <w:rPr>
          <w:lang w:eastAsia="zh-CN"/>
        </w:rPr>
        <w:t>NG-RAN node</w:t>
      </w:r>
      <w:r w:rsidRPr="00383D6E">
        <w:rPr>
          <w:vertAlign w:val="subscript"/>
          <w:lang w:eastAsia="zh-CN"/>
        </w:rPr>
        <w:t>1</w:t>
      </w:r>
      <w:r w:rsidRPr="00383D6E">
        <w:rPr>
          <w:lang w:eastAsia="zh-CN"/>
        </w:rPr>
        <w:t xml:space="preserve"> and NG-RAN node</w:t>
      </w:r>
      <w:r w:rsidRPr="00383D6E">
        <w:rPr>
          <w:vertAlign w:val="subscript"/>
          <w:lang w:eastAsia="zh-CN"/>
        </w:rPr>
        <w:t xml:space="preserve">2 </w:t>
      </w:r>
      <w:r w:rsidRPr="00383D6E">
        <w:t xml:space="preserve">node.  Similarly, there is also a possibility that </w:t>
      </w:r>
      <w:r w:rsidRPr="00EF3A13">
        <w:t xml:space="preserve">a new </w:t>
      </w:r>
      <w:r w:rsidRPr="00EF3A13">
        <w:rPr>
          <w:lang w:val="en-US"/>
        </w:rPr>
        <w:t xml:space="preserve">CCO issue (immediate CCO issue or a CCO issue prediction) </w:t>
      </w:r>
      <w:r w:rsidR="00D6775E">
        <w:rPr>
          <w:lang w:val="en-US"/>
        </w:rPr>
        <w:t>emerged</w:t>
      </w:r>
      <w:r w:rsidRPr="00EF3A13">
        <w:rPr>
          <w:lang w:val="en-US"/>
        </w:rPr>
        <w:t xml:space="preserve"> </w:t>
      </w:r>
      <w:r w:rsidR="002002A0" w:rsidRPr="00EF3A13">
        <w:rPr>
          <w:lang w:val="en-US"/>
        </w:rPr>
        <w:t xml:space="preserve">can </w:t>
      </w:r>
      <w:r w:rsidRPr="00EF3A13">
        <w:rPr>
          <w:lang w:val="en-US"/>
        </w:rPr>
        <w:t xml:space="preserve">involve one or both of </w:t>
      </w:r>
      <w:r w:rsidRPr="00383D6E">
        <w:rPr>
          <w:lang w:eastAsia="zh-CN"/>
        </w:rPr>
        <w:t>NG-RAN node</w:t>
      </w:r>
      <w:r w:rsidRPr="00383D6E">
        <w:rPr>
          <w:vertAlign w:val="subscript"/>
          <w:lang w:eastAsia="zh-CN"/>
        </w:rPr>
        <w:t>1</w:t>
      </w:r>
      <w:r w:rsidRPr="00383D6E">
        <w:rPr>
          <w:lang w:eastAsia="zh-CN"/>
        </w:rPr>
        <w:t xml:space="preserve"> and NG-RAN node</w:t>
      </w:r>
      <w:r w:rsidRPr="00383D6E">
        <w:rPr>
          <w:vertAlign w:val="subscript"/>
          <w:lang w:eastAsia="zh-CN"/>
        </w:rPr>
        <w:t xml:space="preserve">2 </w:t>
      </w:r>
      <w:r w:rsidRPr="00EF3A13">
        <w:rPr>
          <w:lang w:val="en-US"/>
        </w:rPr>
        <w:t xml:space="preserve">and different NG RAN node(s). Again, </w:t>
      </w:r>
      <w:r w:rsidRPr="00383D6E">
        <w:rPr>
          <w:lang w:eastAsia="zh-CN"/>
        </w:rPr>
        <w:t xml:space="preserve">the cause of </w:t>
      </w:r>
      <w:proofErr w:type="gramStart"/>
      <w:r w:rsidR="00D6775E">
        <w:rPr>
          <w:lang w:eastAsia="zh-CN"/>
        </w:rPr>
        <w:t>emergence</w:t>
      </w:r>
      <w:proofErr w:type="gramEnd"/>
      <w:r w:rsidRPr="00383D6E">
        <w:rPr>
          <w:lang w:eastAsia="zh-CN"/>
        </w:rPr>
        <w:t xml:space="preserve"> of this new CCO issue could be the </w:t>
      </w:r>
      <w:r w:rsidRPr="00383D6E">
        <w:t xml:space="preserve">mismatch in the CCO configuration between </w:t>
      </w:r>
      <w:r w:rsidRPr="00383D6E">
        <w:rPr>
          <w:lang w:eastAsia="zh-CN"/>
        </w:rPr>
        <w:t>NG-RAN node</w:t>
      </w:r>
      <w:r w:rsidRPr="00383D6E">
        <w:rPr>
          <w:vertAlign w:val="subscript"/>
          <w:lang w:eastAsia="zh-CN"/>
        </w:rPr>
        <w:t>1</w:t>
      </w:r>
      <w:r w:rsidRPr="00383D6E">
        <w:rPr>
          <w:lang w:eastAsia="zh-CN"/>
        </w:rPr>
        <w:t xml:space="preserve"> and NG-RAN node</w:t>
      </w:r>
      <w:r w:rsidRPr="00383D6E">
        <w:rPr>
          <w:vertAlign w:val="subscript"/>
          <w:lang w:eastAsia="zh-CN"/>
        </w:rPr>
        <w:t xml:space="preserve">2 </w:t>
      </w:r>
      <w:r w:rsidRPr="00383D6E">
        <w:t>node.</w:t>
      </w:r>
      <w:r w:rsidR="002002A0" w:rsidRPr="00383D6E">
        <w:t xml:space="preserve"> Thus, </w:t>
      </w:r>
      <w:r w:rsidR="00F03272">
        <w:t xml:space="preserve">there is a risk that </w:t>
      </w:r>
      <w:r w:rsidR="007B0E81">
        <w:t>uncoordinated</w:t>
      </w:r>
      <w:r w:rsidR="002002A0">
        <w:t xml:space="preserve"> </w:t>
      </w:r>
      <w:r w:rsidR="002002A0" w:rsidRPr="00383D6E">
        <w:t xml:space="preserve">application of </w:t>
      </w:r>
      <w:r w:rsidR="00102237">
        <w:t xml:space="preserve">the </w:t>
      </w:r>
      <w:r w:rsidR="002002A0" w:rsidRPr="00383D6E">
        <w:t>matching coverage configuration</w:t>
      </w:r>
      <w:r w:rsidR="007B0E81">
        <w:t>s</w:t>
      </w:r>
      <w:r w:rsidR="002002A0" w:rsidRPr="00383D6E">
        <w:t xml:space="preserve"> </w:t>
      </w:r>
      <w:r w:rsidR="00F03272">
        <w:t>becomes</w:t>
      </w:r>
      <w:r w:rsidR="00AA375F">
        <w:t xml:space="preserve"> the origin of a</w:t>
      </w:r>
      <w:r w:rsidR="002002A0" w:rsidRPr="00383D6E">
        <w:t xml:space="preserve"> new CCO issue.</w:t>
      </w:r>
      <w:r w:rsidR="00642586" w:rsidRPr="00642586">
        <w:rPr>
          <w:lang w:eastAsia="zh-CN"/>
        </w:rPr>
        <w:t xml:space="preserve"> </w:t>
      </w:r>
      <w:r w:rsidR="00642586">
        <w:rPr>
          <w:lang w:eastAsia="zh-CN"/>
        </w:rPr>
        <w:t xml:space="preserve">The issue created is </w:t>
      </w:r>
      <w:proofErr w:type="gramStart"/>
      <w:r w:rsidR="00642586">
        <w:rPr>
          <w:lang w:eastAsia="zh-CN"/>
        </w:rPr>
        <w:t>similar to</w:t>
      </w:r>
      <w:proofErr w:type="gramEnd"/>
      <w:r w:rsidR="00642586">
        <w:rPr>
          <w:lang w:eastAsia="zh-CN"/>
        </w:rPr>
        <w:t xml:space="preserve"> the one discussed in section 2.1 for the case where different DUs are served under the same CU.</w:t>
      </w:r>
    </w:p>
    <w:p w14:paraId="61A793BC" w14:textId="3830BA98" w:rsidR="00A30548" w:rsidRPr="005B430D" w:rsidRDefault="00A30548" w:rsidP="00A30548">
      <w:pPr>
        <w:rPr>
          <w:b/>
          <w:bCs/>
        </w:rPr>
      </w:pPr>
      <w:r w:rsidRPr="0048545F">
        <w:rPr>
          <w:b/>
          <w:bCs/>
        </w:rPr>
        <w:t xml:space="preserve">Observation </w:t>
      </w:r>
      <w:r w:rsidR="00BD321E">
        <w:rPr>
          <w:b/>
          <w:bCs/>
        </w:rPr>
        <w:t>1</w:t>
      </w:r>
      <w:r w:rsidRPr="0048545F">
        <w:rPr>
          <w:b/>
          <w:bCs/>
        </w:rPr>
        <w:t xml:space="preserve">: </w:t>
      </w:r>
      <w:r w:rsidR="00754A6D">
        <w:rPr>
          <w:b/>
          <w:bCs/>
        </w:rPr>
        <w:t>T</w:t>
      </w:r>
      <w:r w:rsidR="00754A6D" w:rsidRPr="00754A6D">
        <w:rPr>
          <w:b/>
          <w:bCs/>
        </w:rPr>
        <w:t>here is a risk that uncoordinated application of the matching coverage configurations becomes the origin of a new CCO issue.</w:t>
      </w:r>
    </w:p>
    <w:p w14:paraId="4172C026" w14:textId="22E88956" w:rsidR="001C20AB" w:rsidRPr="00383D6E" w:rsidRDefault="001C20AB" w:rsidP="00200C1E">
      <w:pPr>
        <w:rPr>
          <w:vertAlign w:val="subscript"/>
          <w:lang w:eastAsia="zh-CN"/>
        </w:rPr>
      </w:pPr>
      <w:r w:rsidRPr="00383D6E">
        <w:t xml:space="preserve">Another issue that arises by delaying the application of matching coverage configuration at </w:t>
      </w:r>
      <w:r w:rsidR="00A7239E" w:rsidRPr="00383D6E">
        <w:rPr>
          <w:lang w:eastAsia="zh-CN"/>
        </w:rPr>
        <w:t>NG-RAN node</w:t>
      </w:r>
      <w:r w:rsidR="00A7239E" w:rsidRPr="00383D6E">
        <w:rPr>
          <w:vertAlign w:val="subscript"/>
          <w:lang w:eastAsia="zh-CN"/>
        </w:rPr>
        <w:t>2</w:t>
      </w:r>
      <w:r w:rsidRPr="00EF3A13">
        <w:t xml:space="preserve">, is that NG RAN </w:t>
      </w:r>
      <w:r w:rsidRPr="00383D6E">
        <w:rPr>
          <w:lang w:eastAsia="zh-CN"/>
        </w:rPr>
        <w:t>node</w:t>
      </w:r>
      <w:r w:rsidRPr="00383D6E">
        <w:rPr>
          <w:vertAlign w:val="subscript"/>
          <w:lang w:eastAsia="zh-CN"/>
        </w:rPr>
        <w:t xml:space="preserve">1 </w:t>
      </w:r>
      <w:r w:rsidRPr="00EF3A13">
        <w:rPr>
          <w:lang w:val="en-US"/>
        </w:rPr>
        <w:t xml:space="preserve">will not know </w:t>
      </w:r>
      <w:r w:rsidR="00EC0BF1" w:rsidRPr="00EF3A13">
        <w:rPr>
          <w:lang w:val="en-US"/>
        </w:rPr>
        <w:t>when</w:t>
      </w:r>
      <w:r w:rsidRPr="00EF3A13">
        <w:rPr>
          <w:lang w:val="en-US"/>
        </w:rPr>
        <w:t xml:space="preserve"> </w:t>
      </w:r>
      <w:r w:rsidR="00A7239E" w:rsidRPr="00383D6E">
        <w:rPr>
          <w:lang w:eastAsia="zh-CN"/>
        </w:rPr>
        <w:t>NG-RAN node</w:t>
      </w:r>
      <w:r w:rsidR="00A7239E" w:rsidRPr="00383D6E">
        <w:rPr>
          <w:vertAlign w:val="subscript"/>
          <w:lang w:eastAsia="zh-CN"/>
        </w:rPr>
        <w:t xml:space="preserve">2 </w:t>
      </w:r>
      <w:r w:rsidRPr="00EF3A13">
        <w:rPr>
          <w:lang w:val="en-US"/>
        </w:rPr>
        <w:t xml:space="preserve">has applied the </w:t>
      </w:r>
      <w:r w:rsidRPr="00383D6E">
        <w:t>matching coverage</w:t>
      </w:r>
      <w:r w:rsidRPr="00EF3A13">
        <w:rPr>
          <w:lang w:val="en-US"/>
        </w:rPr>
        <w:t xml:space="preserve"> state.</w:t>
      </w:r>
      <w:r w:rsidR="00EC0BF1" w:rsidRPr="00EF3A13">
        <w:rPr>
          <w:lang w:val="en-US"/>
        </w:rPr>
        <w:t xml:space="preserve"> </w:t>
      </w:r>
      <w:r w:rsidR="00A7239E" w:rsidRPr="00EF3A13">
        <w:rPr>
          <w:lang w:val="en-US"/>
        </w:rPr>
        <w:t xml:space="preserve">Due to this the data collection </w:t>
      </w:r>
      <w:r w:rsidR="00A7239E" w:rsidRPr="00EF3A13">
        <w:rPr>
          <w:lang w:val="en-US"/>
        </w:rPr>
        <w:lastRenderedPageBreak/>
        <w:t xml:space="preserve">at </w:t>
      </w:r>
      <w:r w:rsidR="00A7239E" w:rsidRPr="00383D6E">
        <w:rPr>
          <w:lang w:eastAsia="zh-CN"/>
        </w:rPr>
        <w:t>NG-RAN node</w:t>
      </w:r>
      <w:r w:rsidR="00A7239E" w:rsidRPr="00383D6E">
        <w:rPr>
          <w:vertAlign w:val="subscript"/>
          <w:lang w:eastAsia="zh-CN"/>
        </w:rPr>
        <w:t>1</w:t>
      </w:r>
      <w:r w:rsidR="00A7239E" w:rsidRPr="00383D6E">
        <w:rPr>
          <w:lang w:eastAsia="zh-CN"/>
        </w:rPr>
        <w:t xml:space="preserve"> </w:t>
      </w:r>
      <w:r w:rsidR="00471997">
        <w:rPr>
          <w:lang w:eastAsia="zh-CN"/>
        </w:rPr>
        <w:t xml:space="preserve">that may be </w:t>
      </w:r>
      <w:r w:rsidR="00A7239E" w:rsidRPr="00383D6E">
        <w:rPr>
          <w:lang w:eastAsia="zh-CN"/>
        </w:rPr>
        <w:t xml:space="preserve">required to </w:t>
      </w:r>
      <w:r w:rsidR="00A7239E" w:rsidRPr="00EF3A13">
        <w:t xml:space="preserve">validate the </w:t>
      </w:r>
      <w:r w:rsidR="0054163A">
        <w:t xml:space="preserve">outcome of the </w:t>
      </w:r>
      <w:r w:rsidR="0038341F">
        <w:t xml:space="preserve">CCO issue </w:t>
      </w:r>
      <w:r w:rsidR="00A7239E" w:rsidRPr="00EF3A13">
        <w:t xml:space="preserve">prediction (selection of Future CCO state) will be hindered as </w:t>
      </w:r>
      <w:r w:rsidR="00A7239E" w:rsidRPr="00383D6E">
        <w:rPr>
          <w:lang w:eastAsia="zh-CN"/>
        </w:rPr>
        <w:t>NG-RAN node</w:t>
      </w:r>
      <w:r w:rsidR="00A7239E" w:rsidRPr="00383D6E">
        <w:rPr>
          <w:vertAlign w:val="subscript"/>
          <w:lang w:eastAsia="zh-CN"/>
        </w:rPr>
        <w:t xml:space="preserve">1 </w:t>
      </w:r>
      <w:r w:rsidR="00457913" w:rsidRPr="00EF3A13">
        <w:t>cannot</w:t>
      </w:r>
      <w:r w:rsidR="00A7239E" w:rsidRPr="00EF3A13">
        <w:t xml:space="preserve"> determine the time of change of coverage configuration at </w:t>
      </w:r>
      <w:r w:rsidR="00A7239E" w:rsidRPr="00383D6E">
        <w:rPr>
          <w:lang w:eastAsia="zh-CN"/>
        </w:rPr>
        <w:t>NG-RAN node</w:t>
      </w:r>
      <w:r w:rsidR="00A7239E" w:rsidRPr="00383D6E">
        <w:rPr>
          <w:vertAlign w:val="subscript"/>
          <w:lang w:eastAsia="zh-CN"/>
        </w:rPr>
        <w:t>2.</w:t>
      </w:r>
    </w:p>
    <w:p w14:paraId="133B4E02" w14:textId="3D13F50E" w:rsidR="00E405F9" w:rsidRPr="00383D6E" w:rsidRDefault="00E405F9" w:rsidP="00200C1E">
      <w:pPr>
        <w:rPr>
          <w:b/>
          <w:bCs/>
          <w:lang w:val="en-US"/>
        </w:rPr>
      </w:pPr>
      <w:r w:rsidRPr="00383D6E">
        <w:rPr>
          <w:b/>
          <w:bCs/>
        </w:rPr>
        <w:t>Observation</w:t>
      </w:r>
      <w:r w:rsidR="00A30548" w:rsidRPr="00383D6E">
        <w:rPr>
          <w:b/>
          <w:bCs/>
        </w:rPr>
        <w:t xml:space="preserve"> </w:t>
      </w:r>
      <w:r w:rsidR="00BD321E">
        <w:rPr>
          <w:b/>
          <w:bCs/>
        </w:rPr>
        <w:t>2</w:t>
      </w:r>
      <w:r w:rsidRPr="00383D6E">
        <w:rPr>
          <w:b/>
          <w:bCs/>
        </w:rPr>
        <w:t xml:space="preserve">: </w:t>
      </w:r>
      <w:proofErr w:type="gramStart"/>
      <w:r w:rsidR="007C718F">
        <w:rPr>
          <w:b/>
          <w:bCs/>
        </w:rPr>
        <w:t>In order to</w:t>
      </w:r>
      <w:proofErr w:type="gramEnd"/>
      <w:r w:rsidR="007C718F">
        <w:rPr>
          <w:b/>
          <w:bCs/>
        </w:rPr>
        <w:t xml:space="preserve"> evaluate the </w:t>
      </w:r>
      <w:r w:rsidR="0044792B" w:rsidRPr="0044792B">
        <w:rPr>
          <w:b/>
          <w:bCs/>
        </w:rPr>
        <w:t>outcome of the CCO issue prediction (selection of Future CCO state)</w:t>
      </w:r>
      <w:r w:rsidR="0044792B">
        <w:rPr>
          <w:b/>
          <w:bCs/>
        </w:rPr>
        <w:t xml:space="preserve">, </w:t>
      </w:r>
      <w:r w:rsidR="00DD3A01">
        <w:rPr>
          <w:b/>
          <w:bCs/>
        </w:rPr>
        <w:t>t</w:t>
      </w:r>
      <w:r w:rsidR="00C104B8">
        <w:rPr>
          <w:b/>
          <w:bCs/>
        </w:rPr>
        <w:t xml:space="preserve">he </w:t>
      </w:r>
      <w:r w:rsidR="00DD3A01" w:rsidRPr="00DD3A01">
        <w:rPr>
          <w:b/>
          <w:bCs/>
        </w:rPr>
        <w:t xml:space="preserve">NG RAN node1 </w:t>
      </w:r>
      <w:r w:rsidR="00C104B8">
        <w:rPr>
          <w:b/>
          <w:bCs/>
        </w:rPr>
        <w:t>should</w:t>
      </w:r>
      <w:r w:rsidR="00DD3A01" w:rsidRPr="00DD3A01">
        <w:rPr>
          <w:b/>
          <w:bCs/>
        </w:rPr>
        <w:t xml:space="preserve"> know when NG-RAN node2 has applied the matching coverage state</w:t>
      </w:r>
      <w:r w:rsidR="00C104B8">
        <w:rPr>
          <w:b/>
          <w:bCs/>
        </w:rPr>
        <w:t>.</w:t>
      </w:r>
      <w:r w:rsidRPr="00DD3A01">
        <w:rPr>
          <w:b/>
        </w:rPr>
        <w:t xml:space="preserve"> </w:t>
      </w:r>
    </w:p>
    <w:p w14:paraId="27786B5D" w14:textId="4BB1657C" w:rsidR="00200C1E" w:rsidRPr="00383D6E" w:rsidRDefault="00FB153D" w:rsidP="00200C1E">
      <w:pPr>
        <w:rPr>
          <w:lang w:eastAsia="zh-CN"/>
        </w:rPr>
      </w:pPr>
      <w:r w:rsidRPr="00EF3A13">
        <w:rPr>
          <w:lang w:val="en-US"/>
        </w:rPr>
        <w:t>To overcome the issue</w:t>
      </w:r>
      <w:r w:rsidR="00D6775E">
        <w:rPr>
          <w:lang w:val="en-US"/>
        </w:rPr>
        <w:t>s</w:t>
      </w:r>
      <w:r w:rsidRPr="00EF3A13">
        <w:rPr>
          <w:lang w:val="en-US"/>
        </w:rPr>
        <w:t xml:space="preserve"> mentioned above, it is proposed that </w:t>
      </w:r>
      <w:r w:rsidRPr="00383D6E">
        <w:rPr>
          <w:lang w:eastAsia="zh-CN"/>
        </w:rPr>
        <w:t xml:space="preserve">additional timing information related to the coverage modification cause i.e. time for predicted CCO issue should not be provided over </w:t>
      </w:r>
      <w:proofErr w:type="spellStart"/>
      <w:r w:rsidRPr="00383D6E">
        <w:rPr>
          <w:lang w:eastAsia="zh-CN"/>
        </w:rPr>
        <w:t>Xn</w:t>
      </w:r>
      <w:proofErr w:type="spellEnd"/>
      <w:r w:rsidRPr="00383D6E">
        <w:rPr>
          <w:lang w:eastAsia="zh-CN"/>
        </w:rPr>
        <w:t>.</w:t>
      </w:r>
    </w:p>
    <w:p w14:paraId="60560AF7" w14:textId="25B5227A" w:rsidR="00D36225" w:rsidRPr="00383D6E" w:rsidRDefault="00FB153D" w:rsidP="00CB1C99">
      <w:pPr>
        <w:rPr>
          <w:b/>
          <w:bCs/>
          <w:lang w:eastAsia="zh-CN"/>
        </w:rPr>
      </w:pPr>
      <w:r w:rsidRPr="00383D6E">
        <w:rPr>
          <w:b/>
          <w:bCs/>
          <w:lang w:eastAsia="zh-CN"/>
        </w:rPr>
        <w:t>Proposal</w:t>
      </w:r>
      <w:r w:rsidR="00A30548" w:rsidRPr="00383D6E">
        <w:rPr>
          <w:b/>
          <w:bCs/>
          <w:lang w:eastAsia="zh-CN"/>
        </w:rPr>
        <w:t xml:space="preserve"> </w:t>
      </w:r>
      <w:r w:rsidR="00214AF8">
        <w:rPr>
          <w:b/>
          <w:bCs/>
          <w:lang w:eastAsia="zh-CN"/>
        </w:rPr>
        <w:t>3</w:t>
      </w:r>
      <w:r w:rsidRPr="00383D6E">
        <w:rPr>
          <w:b/>
          <w:bCs/>
          <w:lang w:eastAsia="zh-CN"/>
        </w:rPr>
        <w:t xml:space="preserve">: </w:t>
      </w:r>
      <w:r w:rsidR="00D03A0F">
        <w:rPr>
          <w:b/>
          <w:bCs/>
          <w:lang w:eastAsia="zh-CN"/>
        </w:rPr>
        <w:t>It is not beneficial to send the</w:t>
      </w:r>
      <w:r w:rsidRPr="00383D6E">
        <w:rPr>
          <w:b/>
          <w:bCs/>
          <w:lang w:eastAsia="zh-CN"/>
        </w:rPr>
        <w:t xml:space="preserve"> time for predicted CCO issue over </w:t>
      </w:r>
      <w:proofErr w:type="spellStart"/>
      <w:r w:rsidRPr="00383D6E">
        <w:rPr>
          <w:b/>
          <w:bCs/>
          <w:lang w:eastAsia="zh-CN"/>
        </w:rPr>
        <w:t>Xn</w:t>
      </w:r>
      <w:proofErr w:type="spellEnd"/>
      <w:r w:rsidRPr="00383D6E">
        <w:rPr>
          <w:b/>
          <w:bCs/>
          <w:lang w:eastAsia="zh-CN"/>
        </w:rPr>
        <w:t>.</w:t>
      </w:r>
    </w:p>
    <w:p w14:paraId="0E21A8CB" w14:textId="41916788" w:rsidR="00CB1C99" w:rsidRDefault="00CB1C99" w:rsidP="00CB1C99">
      <w:pPr>
        <w:pStyle w:val="Heading2"/>
      </w:pPr>
      <w:r>
        <w:t>2.</w:t>
      </w:r>
      <w:r w:rsidR="00640765">
        <w:t>3</w:t>
      </w:r>
      <w:r>
        <w:tab/>
      </w:r>
      <w:r w:rsidR="004B431B">
        <w:t>Update of predicted CCO issue or future CCO state</w:t>
      </w:r>
    </w:p>
    <w:p w14:paraId="5A2F18DC" w14:textId="470B9364" w:rsidR="004B431B" w:rsidRDefault="004B431B" w:rsidP="00340316">
      <w:pPr>
        <w:rPr>
          <w:lang w:val="en-US"/>
        </w:rPr>
      </w:pPr>
      <w:r>
        <w:rPr>
          <w:lang w:val="en-US"/>
        </w:rPr>
        <w:t>We here address the following open point:</w:t>
      </w:r>
    </w:p>
    <w:p w14:paraId="25DBC980" w14:textId="393D7714" w:rsidR="004B431B" w:rsidRDefault="004B431B" w:rsidP="00340316">
      <w:pPr>
        <w:rPr>
          <w:lang w:val="en-US"/>
        </w:rPr>
      </w:pPr>
      <w:r>
        <w:rPr>
          <w:rFonts w:cs="Calibri"/>
          <w:b/>
          <w:color w:val="0000FF"/>
          <w:sz w:val="18"/>
          <w:szCs w:val="18"/>
        </w:rPr>
        <w:t xml:space="preserve">Whether the </w:t>
      </w:r>
      <w:bookmarkStart w:id="2" w:name="_Hlk197636811"/>
      <w:r>
        <w:rPr>
          <w:rFonts w:cs="Calibri"/>
          <w:b/>
          <w:color w:val="0000FF"/>
          <w:sz w:val="18"/>
          <w:szCs w:val="18"/>
        </w:rPr>
        <w:t xml:space="preserve">predicted CCO issue and /or future CCO state </w:t>
      </w:r>
      <w:bookmarkEnd w:id="2"/>
      <w:r>
        <w:rPr>
          <w:rFonts w:cs="Calibri"/>
          <w:b/>
          <w:color w:val="0000FF"/>
          <w:sz w:val="18"/>
          <w:szCs w:val="18"/>
        </w:rPr>
        <w:t xml:space="preserve">can be updated over </w:t>
      </w:r>
      <w:proofErr w:type="spellStart"/>
      <w:r>
        <w:rPr>
          <w:rFonts w:cs="Calibri"/>
          <w:b/>
          <w:color w:val="0000FF"/>
          <w:sz w:val="18"/>
          <w:szCs w:val="18"/>
        </w:rPr>
        <w:t>Xn</w:t>
      </w:r>
      <w:proofErr w:type="spellEnd"/>
      <w:r>
        <w:rPr>
          <w:rFonts w:cs="Calibri"/>
          <w:b/>
          <w:color w:val="0000FF"/>
          <w:sz w:val="18"/>
          <w:szCs w:val="18"/>
        </w:rPr>
        <w:t>?</w:t>
      </w:r>
    </w:p>
    <w:p w14:paraId="525A69A9" w14:textId="3B7F6825" w:rsidR="00D66E9B" w:rsidRDefault="002B0DD9" w:rsidP="00340316">
      <w:pPr>
        <w:rPr>
          <w:lang w:val="en-US"/>
        </w:rPr>
      </w:pPr>
      <w:r>
        <w:rPr>
          <w:lang w:val="en-US"/>
        </w:rPr>
        <w:t xml:space="preserve">We see two main </w:t>
      </w:r>
      <w:r w:rsidR="00D66E9B">
        <w:rPr>
          <w:lang w:val="en-US"/>
        </w:rPr>
        <w:t xml:space="preserve">scenarios where a predicted CCO / future CCO state decision </w:t>
      </w:r>
      <w:r w:rsidR="007B0811">
        <w:rPr>
          <w:lang w:val="en-US"/>
        </w:rPr>
        <w:t>may need</w:t>
      </w:r>
      <w:r w:rsidR="00D66E9B">
        <w:rPr>
          <w:lang w:val="en-US"/>
        </w:rPr>
        <w:t xml:space="preserve"> to be changed.</w:t>
      </w:r>
    </w:p>
    <w:p w14:paraId="74F5D247" w14:textId="08DD64AE" w:rsidR="007A780B" w:rsidRDefault="00D66E9B" w:rsidP="007F1E71">
      <w:pPr>
        <w:rPr>
          <w:lang w:val="en-US"/>
        </w:rPr>
      </w:pPr>
      <w:r>
        <w:rPr>
          <w:lang w:val="en-US"/>
        </w:rPr>
        <w:t xml:space="preserve">The first scenario is that the </w:t>
      </w:r>
      <w:r w:rsidR="007A780B" w:rsidRPr="007A780B">
        <w:rPr>
          <w:lang w:val="en-US"/>
        </w:rPr>
        <w:t xml:space="preserve">gNB first </w:t>
      </w:r>
      <w:r w:rsidR="007A780B">
        <w:rPr>
          <w:lang w:val="en-US"/>
        </w:rPr>
        <w:t xml:space="preserve">predicts and sends a CCO issue </w:t>
      </w:r>
      <w:r w:rsidR="007A780B" w:rsidRPr="007618F6">
        <w:rPr>
          <w:lang w:val="en-US"/>
        </w:rPr>
        <w:t xml:space="preserve">that will happen </w:t>
      </w:r>
      <w:proofErr w:type="spellStart"/>
      <w:r w:rsidR="007A780B" w:rsidRPr="007618F6">
        <w:rPr>
          <w:lang w:val="en-US"/>
        </w:rPr>
        <w:t>some time</w:t>
      </w:r>
      <w:proofErr w:type="spellEnd"/>
      <w:r w:rsidR="007A780B" w:rsidRPr="007618F6">
        <w:rPr>
          <w:lang w:val="en-US"/>
        </w:rPr>
        <w:t xml:space="preserve"> in future</w:t>
      </w:r>
      <w:r w:rsidR="002A6F16">
        <w:rPr>
          <w:lang w:val="en-US"/>
        </w:rPr>
        <w:t xml:space="preserve"> (say t)</w:t>
      </w:r>
      <w:r w:rsidR="005F5E9B">
        <w:rPr>
          <w:lang w:val="en-US"/>
        </w:rPr>
        <w:t xml:space="preserve">. Then </w:t>
      </w:r>
      <w:r w:rsidR="0071519A">
        <w:rPr>
          <w:lang w:val="en-US"/>
        </w:rPr>
        <w:t xml:space="preserve">the </w:t>
      </w:r>
      <w:r w:rsidR="005F5E9B" w:rsidRPr="007A780B">
        <w:rPr>
          <w:lang w:val="en-US"/>
        </w:rPr>
        <w:t>gNB</w:t>
      </w:r>
      <w:r w:rsidR="005F5E9B">
        <w:rPr>
          <w:lang w:val="en-US"/>
        </w:rPr>
        <w:t xml:space="preserve"> determines</w:t>
      </w:r>
      <w:r w:rsidR="005F5E9B" w:rsidRPr="005F5E9B">
        <w:rPr>
          <w:lang w:val="en-US"/>
        </w:rPr>
        <w:t xml:space="preserve"> </w:t>
      </w:r>
      <w:r w:rsidR="005F5E9B">
        <w:rPr>
          <w:lang w:val="en-US"/>
        </w:rPr>
        <w:t xml:space="preserve">and sends a </w:t>
      </w:r>
      <w:r w:rsidR="007F1E71">
        <w:rPr>
          <w:lang w:val="en-US"/>
        </w:rPr>
        <w:t>real-time</w:t>
      </w:r>
      <w:r w:rsidR="005F5E9B">
        <w:rPr>
          <w:lang w:val="en-US"/>
        </w:rPr>
        <w:t xml:space="preserve"> </w:t>
      </w:r>
      <w:r w:rsidR="007F1E71">
        <w:rPr>
          <w:lang w:val="en-US"/>
        </w:rPr>
        <w:t xml:space="preserve">(legacy) </w:t>
      </w:r>
      <w:r w:rsidR="005F5E9B">
        <w:rPr>
          <w:lang w:val="en-US"/>
        </w:rPr>
        <w:t>CCO issue</w:t>
      </w:r>
      <w:r w:rsidR="0068739D">
        <w:rPr>
          <w:lang w:val="en-US"/>
        </w:rPr>
        <w:t xml:space="preserve"> before expiry of t</w:t>
      </w:r>
      <w:r w:rsidR="005F5E9B">
        <w:rPr>
          <w:lang w:val="en-US"/>
        </w:rPr>
        <w:t>.</w:t>
      </w:r>
      <w:r w:rsidR="007F1E71">
        <w:rPr>
          <w:lang w:val="en-US"/>
        </w:rPr>
        <w:t xml:space="preserve"> </w:t>
      </w:r>
      <w:proofErr w:type="gramStart"/>
      <w:r w:rsidR="0071519A">
        <w:rPr>
          <w:lang w:val="en-US"/>
        </w:rPr>
        <w:t>I</w:t>
      </w:r>
      <w:r w:rsidR="00FB2749">
        <w:rPr>
          <w:lang w:val="en-US"/>
        </w:rPr>
        <w:t>n order to</w:t>
      </w:r>
      <w:proofErr w:type="gramEnd"/>
      <w:r w:rsidR="00FB2749">
        <w:rPr>
          <w:lang w:val="en-US"/>
        </w:rPr>
        <w:t xml:space="preserve"> solve the </w:t>
      </w:r>
      <w:r w:rsidR="007F1E71">
        <w:rPr>
          <w:lang w:val="en-US"/>
        </w:rPr>
        <w:t>real-time</w:t>
      </w:r>
      <w:r w:rsidR="000E7E00">
        <w:rPr>
          <w:lang w:val="en-US"/>
        </w:rPr>
        <w:t xml:space="preserve"> </w:t>
      </w:r>
      <w:r w:rsidR="00FB2749">
        <w:rPr>
          <w:lang w:val="en-US"/>
        </w:rPr>
        <w:t>CCO issue</w:t>
      </w:r>
      <w:r w:rsidR="000E7E00">
        <w:rPr>
          <w:lang w:val="en-US"/>
        </w:rPr>
        <w:t xml:space="preserve">, new </w:t>
      </w:r>
      <w:r w:rsidR="00505E34" w:rsidRPr="00505E34">
        <w:rPr>
          <w:lang w:val="en-US"/>
        </w:rPr>
        <w:t>cell and/or beam configuration</w:t>
      </w:r>
      <w:r w:rsidR="006D7564">
        <w:rPr>
          <w:lang w:val="en-US"/>
        </w:rPr>
        <w:t xml:space="preserve"> </w:t>
      </w:r>
      <w:r w:rsidR="00505E34">
        <w:rPr>
          <w:lang w:val="en-US"/>
        </w:rPr>
        <w:t>will be applied.</w:t>
      </w:r>
      <w:r w:rsidR="00CA1B27">
        <w:rPr>
          <w:lang w:val="en-US"/>
        </w:rPr>
        <w:t xml:space="preserve"> </w:t>
      </w:r>
      <w:r w:rsidR="0071519A">
        <w:rPr>
          <w:lang w:val="en-US"/>
        </w:rPr>
        <w:t xml:space="preserve">This </w:t>
      </w:r>
      <w:r w:rsidR="006D192F">
        <w:rPr>
          <w:lang w:val="en-US"/>
        </w:rPr>
        <w:t>means that the situation</w:t>
      </w:r>
      <w:r w:rsidR="000E6B29">
        <w:rPr>
          <w:lang w:val="en-US"/>
        </w:rPr>
        <w:t xml:space="preserve"> </w:t>
      </w:r>
      <w:proofErr w:type="gramStart"/>
      <w:r w:rsidR="000E6B29">
        <w:rPr>
          <w:lang w:val="en-US"/>
        </w:rPr>
        <w:t>at</w:t>
      </w:r>
      <w:proofErr w:type="gramEnd"/>
      <w:r w:rsidR="000E6B29">
        <w:rPr>
          <w:lang w:val="en-US"/>
        </w:rPr>
        <w:t xml:space="preserve"> which the CCO </w:t>
      </w:r>
      <w:r w:rsidR="006D192F">
        <w:rPr>
          <w:lang w:val="en-US"/>
        </w:rPr>
        <w:t xml:space="preserve">prediction </w:t>
      </w:r>
      <w:r w:rsidR="000E6B29">
        <w:rPr>
          <w:lang w:val="en-US"/>
        </w:rPr>
        <w:t>was made</w:t>
      </w:r>
      <w:r w:rsidR="00D9335D">
        <w:rPr>
          <w:lang w:val="en-US"/>
        </w:rPr>
        <w:t xml:space="preserve"> </w:t>
      </w:r>
      <w:r w:rsidR="0071519A">
        <w:rPr>
          <w:lang w:val="en-US"/>
        </w:rPr>
        <w:t xml:space="preserve">is </w:t>
      </w:r>
      <w:r w:rsidR="00D9335D">
        <w:rPr>
          <w:lang w:val="en-US"/>
        </w:rPr>
        <w:t xml:space="preserve">no </w:t>
      </w:r>
      <w:proofErr w:type="gramStart"/>
      <w:r w:rsidR="00D9335D">
        <w:rPr>
          <w:lang w:val="en-US"/>
        </w:rPr>
        <w:t>longer be</w:t>
      </w:r>
      <w:proofErr w:type="gramEnd"/>
      <w:r w:rsidR="00D9335D">
        <w:rPr>
          <w:lang w:val="en-US"/>
        </w:rPr>
        <w:t xml:space="preserve"> valid, and thus, the prediction itself will be invalid.</w:t>
      </w:r>
      <w:r w:rsidR="00273049">
        <w:rPr>
          <w:lang w:val="en-US"/>
        </w:rPr>
        <w:t xml:space="preserve"> In other words,</w:t>
      </w:r>
      <w:r w:rsidR="00273049" w:rsidRPr="00273049">
        <w:t> </w:t>
      </w:r>
      <w:r w:rsidR="007F1E71">
        <w:t>real-time</w:t>
      </w:r>
      <w:r w:rsidR="00273049">
        <w:t xml:space="preserve"> CCO </w:t>
      </w:r>
      <w:r w:rsidR="00273049" w:rsidRPr="00273049">
        <w:t xml:space="preserve">issue </w:t>
      </w:r>
      <w:r w:rsidR="00273049">
        <w:t xml:space="preserve">resolution </w:t>
      </w:r>
      <w:r w:rsidR="00273049" w:rsidRPr="00273049">
        <w:t xml:space="preserve">creates a new situation, rendering the initial </w:t>
      </w:r>
      <w:r w:rsidR="00146B8F">
        <w:t xml:space="preserve">CCO </w:t>
      </w:r>
      <w:r w:rsidR="00273049" w:rsidRPr="00273049">
        <w:t>prediction obsolete.</w:t>
      </w:r>
      <w:r w:rsidR="0071519A">
        <w:t xml:space="preserve"> This scenario can be solved based on existing signalling, i.e. that a real-time CCO issue detected after a predicted CCO issue will cancel the prediction, and we believe this should be clarified in the specification (e.g. stage 2).</w:t>
      </w:r>
    </w:p>
    <w:p w14:paraId="2E7FDFED" w14:textId="7102DFDF" w:rsidR="00D9335D" w:rsidRDefault="00D9335D" w:rsidP="00D9335D">
      <w:pPr>
        <w:rPr>
          <w:b/>
          <w:lang w:val="en-US"/>
        </w:rPr>
      </w:pPr>
      <w:r w:rsidRPr="00790ECD">
        <w:rPr>
          <w:b/>
          <w:lang w:val="en-US"/>
        </w:rPr>
        <w:t>Proposal</w:t>
      </w:r>
      <w:r w:rsidR="00160854" w:rsidRPr="00790ECD">
        <w:rPr>
          <w:b/>
          <w:lang w:val="en-US"/>
        </w:rPr>
        <w:t xml:space="preserve"> </w:t>
      </w:r>
      <w:r w:rsidR="00BD321E">
        <w:rPr>
          <w:b/>
          <w:bCs/>
          <w:lang w:val="en-US"/>
        </w:rPr>
        <w:t>4</w:t>
      </w:r>
      <w:r w:rsidRPr="00790ECD">
        <w:rPr>
          <w:b/>
          <w:lang w:val="en-US"/>
        </w:rPr>
        <w:t xml:space="preserve">: </w:t>
      </w:r>
      <w:r w:rsidR="0071519A">
        <w:rPr>
          <w:b/>
          <w:lang w:val="en-US"/>
        </w:rPr>
        <w:t xml:space="preserve">Clarify in the specification that </w:t>
      </w:r>
      <w:r w:rsidR="0071519A" w:rsidRPr="0071519A">
        <w:rPr>
          <w:b/>
          <w:lang w:val="en-US"/>
        </w:rPr>
        <w:t>a real-time CCO issue detected after a predicted CCO issue will cancel the prediction</w:t>
      </w:r>
      <w:r w:rsidR="0071519A">
        <w:rPr>
          <w:b/>
          <w:lang w:val="en-US"/>
        </w:rPr>
        <w:t>.</w:t>
      </w:r>
    </w:p>
    <w:p w14:paraId="04498A19" w14:textId="572F4D1D" w:rsidR="0071519A" w:rsidRDefault="0071519A" w:rsidP="00D9335D">
      <w:pPr>
        <w:rPr>
          <w:bCs/>
        </w:rPr>
      </w:pPr>
      <w:r>
        <w:rPr>
          <w:bCs/>
          <w:lang w:val="en-US"/>
        </w:rPr>
        <w:t xml:space="preserve">The second scenario is when a gNB-A predicts a CCO issue and informs a gNB-B about a future CCO state change to take place at time t. However, in the meantime, a real-time CCO issue detected at a third node (gNB-C) </w:t>
      </w:r>
      <w:r w:rsidR="007F1E71">
        <w:rPr>
          <w:bCs/>
          <w:lang w:val="en-US"/>
        </w:rPr>
        <w:t xml:space="preserve">which </w:t>
      </w:r>
      <w:r>
        <w:rPr>
          <w:bCs/>
          <w:lang w:val="en-US"/>
        </w:rPr>
        <w:t xml:space="preserve">requires gNB-A to adopt a matching coverage configuration state. In this case the gNB-A should be able to inform gNB-B about the new coverage state. </w:t>
      </w:r>
      <w:r>
        <w:rPr>
          <w:bCs/>
        </w:rPr>
        <w:t>Such notification</w:t>
      </w:r>
      <w:r w:rsidRPr="0027394D">
        <w:rPr>
          <w:bCs/>
        </w:rPr>
        <w:t xml:space="preserve"> </w:t>
      </w:r>
      <w:r>
        <w:rPr>
          <w:bCs/>
        </w:rPr>
        <w:t>can be done by</w:t>
      </w:r>
      <w:r w:rsidRPr="0027394D">
        <w:rPr>
          <w:bCs/>
        </w:rPr>
        <w:t xml:space="preserve"> </w:t>
      </w:r>
      <w:r>
        <w:rPr>
          <w:bCs/>
        </w:rPr>
        <w:t>adding</w:t>
      </w:r>
      <w:r w:rsidRPr="0027394D">
        <w:rPr>
          <w:bCs/>
        </w:rPr>
        <w:t xml:space="preserve"> a new coverage modification cause, reflecting the CCO state change prompted by </w:t>
      </w:r>
      <w:r>
        <w:rPr>
          <w:bCs/>
        </w:rPr>
        <w:t>a</w:t>
      </w:r>
      <w:r w:rsidRPr="0027394D">
        <w:rPr>
          <w:bCs/>
        </w:rPr>
        <w:t xml:space="preserve"> third gNB.</w:t>
      </w:r>
    </w:p>
    <w:p w14:paraId="06695254" w14:textId="07693DBA" w:rsidR="00413441" w:rsidRPr="008B1F5E" w:rsidRDefault="00413441" w:rsidP="00413441">
      <w:pPr>
        <w:rPr>
          <w:b/>
          <w:lang w:val="en-US"/>
        </w:rPr>
      </w:pPr>
      <w:r w:rsidRPr="00B7220C">
        <w:rPr>
          <w:b/>
          <w:lang w:val="en-US"/>
        </w:rPr>
        <w:t xml:space="preserve">Proposal </w:t>
      </w:r>
      <w:r w:rsidR="00BD321E">
        <w:rPr>
          <w:b/>
          <w:lang w:val="en-US"/>
        </w:rPr>
        <w:t>5</w:t>
      </w:r>
      <w:r w:rsidRPr="00B7220C">
        <w:rPr>
          <w:b/>
          <w:lang w:val="en-US"/>
        </w:rPr>
        <w:t xml:space="preserve">: </w:t>
      </w:r>
      <w:r>
        <w:rPr>
          <w:b/>
          <w:lang w:val="en-US"/>
        </w:rPr>
        <w:t>Introduce</w:t>
      </w:r>
      <w:r w:rsidRPr="00B7220C">
        <w:rPr>
          <w:b/>
        </w:rPr>
        <w:t xml:space="preserve"> a new coverage modification cause, reflecting CCO state change prompted by </w:t>
      </w:r>
      <w:r w:rsidR="007B0811">
        <w:rPr>
          <w:b/>
        </w:rPr>
        <w:t>a</w:t>
      </w:r>
      <w:r w:rsidRPr="00B7220C">
        <w:rPr>
          <w:b/>
        </w:rPr>
        <w:t xml:space="preserve"> third gNB</w:t>
      </w:r>
      <w:r w:rsidRPr="00B7220C">
        <w:rPr>
          <w:b/>
          <w:lang w:val="en-US"/>
        </w:rPr>
        <w:t>.</w:t>
      </w:r>
    </w:p>
    <w:p w14:paraId="7ABD3027" w14:textId="1428DEA2" w:rsidR="00413441" w:rsidRDefault="00413441" w:rsidP="00D9335D">
      <w:pPr>
        <w:rPr>
          <w:bCs/>
        </w:rPr>
      </w:pPr>
      <w:r>
        <w:rPr>
          <w:bCs/>
        </w:rPr>
        <w:t>Such scenario is illustrated in Figure 3 below.</w:t>
      </w:r>
    </w:p>
    <w:p w14:paraId="7D4DE5FC" w14:textId="581C1C91" w:rsidR="00B50B5B" w:rsidRDefault="00DA654E" w:rsidP="007F1E71">
      <w:pPr>
        <w:jc w:val="center"/>
        <w:rPr>
          <w:b/>
          <w:lang w:val="en-US"/>
        </w:rPr>
      </w:pPr>
      <w:r>
        <w:rPr>
          <w:b/>
          <w:lang w:val="en-US"/>
        </w:rPr>
        <w:object w:dxaOrig="11424" w:dyaOrig="5976" w14:anchorId="64725B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5pt;height:236.5pt" o:ole="">
            <v:imagedata r:id="rId15" o:title=""/>
          </v:shape>
          <o:OLEObject Type="Embed" ProgID="Mscgen.Chart" ShapeID="_x0000_i1025" DrawAspect="Content" ObjectID="_1808286336" r:id="rId16"/>
        </w:object>
      </w:r>
    </w:p>
    <w:p w14:paraId="2351F64D" w14:textId="5010130A" w:rsidR="00F15263" w:rsidRDefault="00F15263" w:rsidP="007F1E71">
      <w:pPr>
        <w:jc w:val="center"/>
        <w:rPr>
          <w:b/>
          <w:bCs/>
        </w:rPr>
      </w:pPr>
      <w:r w:rsidRPr="00F4444E">
        <w:rPr>
          <w:b/>
          <w:bCs/>
        </w:rPr>
        <w:t xml:space="preserve">Figure </w:t>
      </w:r>
      <w:r w:rsidR="00531D3C">
        <w:rPr>
          <w:b/>
          <w:bCs/>
          <w:iCs/>
        </w:rPr>
        <w:t>3</w:t>
      </w:r>
      <w:r w:rsidRPr="00F4444E">
        <w:rPr>
          <w:b/>
          <w:bCs/>
        </w:rPr>
        <w:t>:</w:t>
      </w:r>
      <w:r>
        <w:rPr>
          <w:b/>
          <w:bCs/>
        </w:rPr>
        <w:t xml:space="preserve"> </w:t>
      </w:r>
      <w:r w:rsidR="00837878">
        <w:rPr>
          <w:b/>
          <w:bCs/>
        </w:rPr>
        <w:t>Illustration for u</w:t>
      </w:r>
      <w:proofErr w:type="spellStart"/>
      <w:r w:rsidR="00837878" w:rsidRPr="003735B5">
        <w:rPr>
          <w:b/>
          <w:lang w:val="en-US"/>
        </w:rPr>
        <w:t>pdate</w:t>
      </w:r>
      <w:proofErr w:type="spellEnd"/>
      <w:r w:rsidR="00837878" w:rsidRPr="003735B5">
        <w:rPr>
          <w:b/>
          <w:lang w:val="en-US"/>
        </w:rPr>
        <w:t xml:space="preserve"> of CCO issue/states involving multiple NG RAN node</w:t>
      </w:r>
      <w:r w:rsidR="00CA0AF3">
        <w:rPr>
          <w:b/>
          <w:lang w:val="en-US"/>
        </w:rPr>
        <w:t>s</w:t>
      </w:r>
      <w:r w:rsidRPr="00F4444E">
        <w:rPr>
          <w:b/>
          <w:bCs/>
        </w:rPr>
        <w:t>.</w:t>
      </w:r>
    </w:p>
    <w:p w14:paraId="11B9753C" w14:textId="77777777" w:rsidR="007F1E71" w:rsidRDefault="007F1E71" w:rsidP="00D9335D">
      <w:pPr>
        <w:rPr>
          <w:bCs/>
          <w:lang w:val="en-US"/>
        </w:rPr>
      </w:pPr>
    </w:p>
    <w:p w14:paraId="42D818E1" w14:textId="70CA089D" w:rsidR="003735B5" w:rsidRDefault="007F1E71" w:rsidP="00D9335D">
      <w:pPr>
        <w:rPr>
          <w:bCs/>
          <w:lang w:val="en-US"/>
        </w:rPr>
      </w:pPr>
      <w:r>
        <w:rPr>
          <w:bCs/>
          <w:lang w:val="en-US"/>
        </w:rPr>
        <w:t xml:space="preserve">We believe that by the 2 proposals above there is no need for </w:t>
      </w:r>
      <w:proofErr w:type="gramStart"/>
      <w:r>
        <w:rPr>
          <w:bCs/>
          <w:lang w:val="en-US"/>
        </w:rPr>
        <w:t>additional</w:t>
      </w:r>
      <w:proofErr w:type="gramEnd"/>
      <w:r>
        <w:rPr>
          <w:bCs/>
          <w:lang w:val="en-US"/>
        </w:rPr>
        <w:t xml:space="preserve"> mechanism to update </w:t>
      </w:r>
      <w:r w:rsidRPr="007F1E71">
        <w:rPr>
          <w:bCs/>
          <w:lang w:val="en-US"/>
        </w:rPr>
        <w:t>predicted CCO issue and/or future CCO state</w:t>
      </w:r>
      <w:r>
        <w:rPr>
          <w:bCs/>
          <w:lang w:val="en-US"/>
        </w:rPr>
        <w:t xml:space="preserve"> over </w:t>
      </w:r>
      <w:proofErr w:type="spellStart"/>
      <w:r>
        <w:rPr>
          <w:bCs/>
          <w:lang w:val="en-US"/>
        </w:rPr>
        <w:t>Xn</w:t>
      </w:r>
      <w:proofErr w:type="spellEnd"/>
      <w:r>
        <w:rPr>
          <w:bCs/>
          <w:lang w:val="en-US"/>
        </w:rPr>
        <w:t>.</w:t>
      </w:r>
    </w:p>
    <w:p w14:paraId="55C536E0" w14:textId="5B8421D1" w:rsidR="003A735C" w:rsidRDefault="003A735C" w:rsidP="003A735C">
      <w:pPr>
        <w:pStyle w:val="Heading2"/>
      </w:pPr>
      <w:r>
        <w:t>2.</w:t>
      </w:r>
      <w:r w:rsidR="00640765">
        <w:t>4</w:t>
      </w:r>
      <w:r>
        <w:tab/>
      </w:r>
      <w:r w:rsidR="00152C3F" w:rsidRPr="00152C3F">
        <w:t>Information to validate the prediction</w:t>
      </w:r>
    </w:p>
    <w:p w14:paraId="280CCD8F" w14:textId="1099B24C" w:rsidR="00413441" w:rsidRDefault="00413441" w:rsidP="00413441">
      <w:r>
        <w:t xml:space="preserve">Concerning the following </w:t>
      </w:r>
      <w:r w:rsidR="00B6752D">
        <w:t xml:space="preserve">agreement </w:t>
      </w:r>
      <w:r>
        <w:t>open point:</w:t>
      </w:r>
    </w:p>
    <w:p w14:paraId="45C50E78" w14:textId="2F255DD2" w:rsidR="00B6752D" w:rsidRPr="00B6752D" w:rsidRDefault="00B6752D" w:rsidP="00B6752D">
      <w:pPr>
        <w:overflowPunct w:val="0"/>
        <w:autoSpaceDE w:val="0"/>
        <w:autoSpaceDN w:val="0"/>
        <w:adjustRightInd w:val="0"/>
        <w:spacing w:before="100" w:beforeAutospacing="1"/>
        <w:rPr>
          <w:rFonts w:eastAsia="SimSun" w:cs="Calibri"/>
          <w:b/>
          <w:color w:val="008000"/>
          <w:sz w:val="18"/>
          <w:szCs w:val="24"/>
          <w:lang w:val="en-US"/>
        </w:rPr>
      </w:pPr>
      <w:r w:rsidRPr="002A02DB">
        <w:rPr>
          <w:rFonts w:eastAsia="SimSun" w:cs="Calibri"/>
          <w:b/>
          <w:color w:val="008000"/>
          <w:sz w:val="18"/>
          <w:szCs w:val="24"/>
          <w:lang w:val="en-US"/>
        </w:rPr>
        <w:t xml:space="preserve">Legacy UE performance measurement metrics can be reused for CCO. </w:t>
      </w:r>
    </w:p>
    <w:p w14:paraId="1A26AEAA" w14:textId="26A28966" w:rsidR="00026D77" w:rsidRDefault="00413441" w:rsidP="00114E2A">
      <w:pPr>
        <w:rPr>
          <w:rFonts w:ascii="Calibri" w:eastAsia="DengXian" w:hAnsi="Calibri" w:cs="Calibri"/>
          <w:b/>
          <w:bCs/>
          <w:color w:val="0000FF"/>
          <w:sz w:val="18"/>
        </w:rPr>
      </w:pPr>
      <w:r w:rsidRPr="00413441">
        <w:rPr>
          <w:rFonts w:ascii="Calibri" w:eastAsia="DengXian" w:hAnsi="Calibri" w:cs="Calibri"/>
          <w:b/>
          <w:bCs/>
          <w:color w:val="0000FF"/>
          <w:sz w:val="18"/>
        </w:rPr>
        <w:t>Whether/what additional UE performance measurement metrics is needed?</w:t>
      </w:r>
    </w:p>
    <w:p w14:paraId="598E8D90" w14:textId="07ABEE62" w:rsidR="00413441" w:rsidRDefault="00413441" w:rsidP="00413441">
      <w:r>
        <w:t xml:space="preserve">This aspect was </w:t>
      </w:r>
      <w:r w:rsidR="00B6752D">
        <w:t xml:space="preserve">also </w:t>
      </w:r>
      <w:r>
        <w:t>discussed during the Rel-19 study item, and the following conclusion was reached (TR 38.743):</w:t>
      </w:r>
    </w:p>
    <w:p w14:paraId="647CB0D1" w14:textId="77777777" w:rsidR="00413441" w:rsidRPr="007F1E71" w:rsidRDefault="00413441" w:rsidP="007F1E71">
      <w:pPr>
        <w:pStyle w:val="Heading4"/>
        <w:ind w:left="1986"/>
        <w:rPr>
          <w:sz w:val="20"/>
          <w:szCs w:val="16"/>
          <w:lang w:eastAsia="zh-CN"/>
        </w:rPr>
      </w:pPr>
      <w:r w:rsidRPr="007F1E71">
        <w:rPr>
          <w:sz w:val="20"/>
          <w:szCs w:val="16"/>
          <w:lang w:eastAsia="zh-CN"/>
        </w:rPr>
        <w:t>4.2.2.4</w:t>
      </w:r>
      <w:r w:rsidRPr="007F1E71">
        <w:rPr>
          <w:sz w:val="20"/>
          <w:szCs w:val="16"/>
          <w:lang w:eastAsia="zh-CN"/>
        </w:rPr>
        <w:tab/>
        <w:t>Feedback of AI/ML based CCO</w:t>
      </w:r>
    </w:p>
    <w:p w14:paraId="1E982EA6" w14:textId="77777777" w:rsidR="00413441" w:rsidRPr="007F1E71" w:rsidRDefault="00413441" w:rsidP="007F1E71">
      <w:pPr>
        <w:ind w:left="568"/>
        <w:rPr>
          <w:sz w:val="16"/>
          <w:szCs w:val="16"/>
        </w:rPr>
      </w:pPr>
      <w:r w:rsidRPr="007F1E71">
        <w:rPr>
          <w:sz w:val="16"/>
          <w:szCs w:val="16"/>
        </w:rPr>
        <w:t xml:space="preserve">To optimize the performance of AI/ML-based CCO model, following feedback can </w:t>
      </w:r>
      <w:proofErr w:type="gramStart"/>
      <w:r w:rsidRPr="007F1E71">
        <w:rPr>
          <w:sz w:val="16"/>
          <w:szCs w:val="16"/>
        </w:rPr>
        <w:t xml:space="preserve">be considered to </w:t>
      </w:r>
      <w:r w:rsidRPr="007F1E71">
        <w:rPr>
          <w:sz w:val="16"/>
          <w:szCs w:val="16"/>
          <w:lang w:val="en-US"/>
        </w:rPr>
        <w:t>be</w:t>
      </w:r>
      <w:proofErr w:type="gramEnd"/>
      <w:r w:rsidRPr="007F1E71">
        <w:rPr>
          <w:sz w:val="16"/>
          <w:szCs w:val="16"/>
          <w:lang w:val="en-US"/>
        </w:rPr>
        <w:t xml:space="preserve"> </w:t>
      </w:r>
      <w:r w:rsidRPr="007F1E71">
        <w:rPr>
          <w:sz w:val="16"/>
          <w:szCs w:val="16"/>
        </w:rPr>
        <w:t xml:space="preserve">collected from </w:t>
      </w:r>
      <w:proofErr w:type="spellStart"/>
      <w:r w:rsidRPr="007F1E71">
        <w:rPr>
          <w:sz w:val="16"/>
          <w:szCs w:val="16"/>
        </w:rPr>
        <w:t>gNBs</w:t>
      </w:r>
      <w:proofErr w:type="spellEnd"/>
      <w:r w:rsidRPr="007F1E71">
        <w:rPr>
          <w:sz w:val="16"/>
          <w:szCs w:val="16"/>
        </w:rPr>
        <w:t>:</w:t>
      </w:r>
    </w:p>
    <w:p w14:paraId="4F425F49" w14:textId="77777777" w:rsidR="00413441" w:rsidRPr="007F1E71" w:rsidRDefault="00413441" w:rsidP="007F1E71">
      <w:pPr>
        <w:pStyle w:val="B1"/>
        <w:ind w:left="1136"/>
        <w:rPr>
          <w:bCs/>
          <w:sz w:val="16"/>
          <w:szCs w:val="16"/>
          <w:lang w:val="en-US" w:eastAsia="zh-CN"/>
        </w:rPr>
      </w:pPr>
      <w:r w:rsidRPr="007F1E71">
        <w:rPr>
          <w:bCs/>
          <w:sz w:val="16"/>
          <w:szCs w:val="16"/>
          <w:lang w:val="en-US" w:eastAsia="zh-CN"/>
        </w:rPr>
        <w:t>-</w:t>
      </w:r>
      <w:r w:rsidRPr="007F1E71">
        <w:rPr>
          <w:bCs/>
          <w:sz w:val="16"/>
          <w:szCs w:val="16"/>
          <w:lang w:val="en-US" w:eastAsia="zh-CN"/>
        </w:rPr>
        <w:tab/>
        <w:t xml:space="preserve">Measured radio resource status </w:t>
      </w:r>
    </w:p>
    <w:p w14:paraId="404E4A36" w14:textId="77777777" w:rsidR="00413441" w:rsidRPr="007F1E71" w:rsidRDefault="00413441" w:rsidP="007F1E71">
      <w:pPr>
        <w:pStyle w:val="B1"/>
        <w:ind w:left="1136"/>
        <w:rPr>
          <w:bCs/>
          <w:sz w:val="16"/>
          <w:szCs w:val="16"/>
          <w:lang w:val="en-US" w:eastAsia="zh-CN"/>
        </w:rPr>
      </w:pPr>
      <w:r w:rsidRPr="007F1E71">
        <w:rPr>
          <w:bCs/>
          <w:sz w:val="16"/>
          <w:szCs w:val="16"/>
          <w:lang w:val="en-US" w:eastAsia="zh-CN"/>
        </w:rPr>
        <w:t>-</w:t>
      </w:r>
      <w:r w:rsidRPr="007F1E71">
        <w:rPr>
          <w:bCs/>
          <w:sz w:val="16"/>
          <w:szCs w:val="16"/>
          <w:lang w:val="en-US" w:eastAsia="zh-CN"/>
        </w:rPr>
        <w:tab/>
        <w:t xml:space="preserve">Legacy UE performance feedback </w:t>
      </w:r>
      <w:r w:rsidRPr="007F1E71">
        <w:rPr>
          <w:sz w:val="16"/>
          <w:szCs w:val="16"/>
        </w:rPr>
        <w:t>for those UEs handed over from the source gNB</w:t>
      </w:r>
    </w:p>
    <w:p w14:paraId="1681D987" w14:textId="77777777" w:rsidR="00413441" w:rsidRPr="007F1E71" w:rsidRDefault="00413441" w:rsidP="007F1E71">
      <w:pPr>
        <w:pStyle w:val="B1"/>
        <w:ind w:left="1136"/>
        <w:rPr>
          <w:bCs/>
          <w:sz w:val="16"/>
          <w:szCs w:val="16"/>
          <w:lang w:val="en-US" w:eastAsia="zh-CN"/>
        </w:rPr>
      </w:pPr>
      <w:r w:rsidRPr="007F1E71">
        <w:rPr>
          <w:sz w:val="16"/>
          <w:szCs w:val="16"/>
        </w:rPr>
        <w:t>SON Reports (e.g., RLF, CEF, RA)</w:t>
      </w:r>
    </w:p>
    <w:p w14:paraId="1AE6CBC1" w14:textId="33E8F013" w:rsidR="00413441" w:rsidRDefault="00413441" w:rsidP="00413441">
      <w:r>
        <w:t>There has still been further discussion on this aspect during Rel-19 work item phase, however with limited</w:t>
      </w:r>
      <w:r w:rsidRPr="00393BBD">
        <w:t xml:space="preserve"> progress.</w:t>
      </w:r>
      <w:r>
        <w:t xml:space="preserve"> T</w:t>
      </w:r>
      <w:r w:rsidRPr="00393BBD">
        <w:t xml:space="preserve">he challenges encountered and the lack of substantial advancements indicate that it may be </w:t>
      </w:r>
      <w:r>
        <w:t>preferable</w:t>
      </w:r>
      <w:r w:rsidRPr="00393BBD">
        <w:t xml:space="preserve"> to allocate </w:t>
      </w:r>
      <w:r w:rsidR="00B6752D">
        <w:t>remaining time</w:t>
      </w:r>
      <w:r w:rsidRPr="00393BBD">
        <w:t xml:space="preserve"> to more </w:t>
      </w:r>
      <w:proofErr w:type="spellStart"/>
      <w:r>
        <w:t>critial</w:t>
      </w:r>
      <w:proofErr w:type="spellEnd"/>
      <w:r w:rsidRPr="00393BBD">
        <w:t xml:space="preserve"> </w:t>
      </w:r>
      <w:r>
        <w:t>topics</w:t>
      </w:r>
      <w:r w:rsidR="00B6752D">
        <w:t>, and close discussion on feedback information in line with study item outcome</w:t>
      </w:r>
      <w:r w:rsidRPr="00393BBD">
        <w:t xml:space="preserve">. </w:t>
      </w:r>
    </w:p>
    <w:p w14:paraId="232375AB" w14:textId="0268A112" w:rsidR="00413441" w:rsidRPr="00B7220C" w:rsidRDefault="00413441" w:rsidP="00413441">
      <w:pPr>
        <w:rPr>
          <w:b/>
          <w:bCs/>
        </w:rPr>
      </w:pPr>
      <w:r w:rsidRPr="00B7220C">
        <w:rPr>
          <w:b/>
          <w:bCs/>
        </w:rPr>
        <w:t xml:space="preserve">Proposal </w:t>
      </w:r>
      <w:r w:rsidR="00BD321E">
        <w:rPr>
          <w:b/>
          <w:bCs/>
        </w:rPr>
        <w:t>6</w:t>
      </w:r>
      <w:r w:rsidRPr="00B7220C">
        <w:rPr>
          <w:b/>
          <w:bCs/>
        </w:rPr>
        <w:t xml:space="preserve">: RAN3 to </w:t>
      </w:r>
      <w:r w:rsidR="00B6752D" w:rsidRPr="00B6752D">
        <w:rPr>
          <w:b/>
          <w:bCs/>
        </w:rPr>
        <w:t>close</w:t>
      </w:r>
      <w:r w:rsidR="00B6752D" w:rsidRPr="007F1E71">
        <w:rPr>
          <w:b/>
          <w:bCs/>
        </w:rPr>
        <w:t xml:space="preserve"> discussion on feedback information in line with study item outcome</w:t>
      </w:r>
      <w:r w:rsidR="00B6752D">
        <w:rPr>
          <w:b/>
          <w:bCs/>
        </w:rPr>
        <w:t xml:space="preserve"> and agreement from RAN3#127bis</w:t>
      </w:r>
      <w:r w:rsidRPr="00B6752D">
        <w:rPr>
          <w:b/>
          <w:bCs/>
        </w:rPr>
        <w:t>.</w:t>
      </w:r>
    </w:p>
    <w:p w14:paraId="249409D5" w14:textId="5ACC52DE" w:rsidR="007F1E71" w:rsidRDefault="007F1E71" w:rsidP="007F1E71">
      <w:pPr>
        <w:pStyle w:val="Heading2"/>
      </w:pPr>
      <w:r>
        <w:t>2.4</w:t>
      </w:r>
      <w:r>
        <w:tab/>
        <w:t>ASN.1 aspects</w:t>
      </w:r>
    </w:p>
    <w:p w14:paraId="2378E181" w14:textId="633256C6" w:rsidR="009D1B80" w:rsidRDefault="009D1B80" w:rsidP="009D1B80">
      <w:pPr>
        <w:rPr>
          <w:b/>
        </w:rPr>
      </w:pPr>
      <w:r>
        <w:rPr>
          <w:b/>
        </w:rPr>
        <w:t xml:space="preserve">Extension of </w:t>
      </w:r>
      <w:r w:rsidRPr="00152F1A">
        <w:rPr>
          <w:b/>
        </w:rPr>
        <w:t>Future</w:t>
      </w:r>
      <w:r>
        <w:rPr>
          <w:b/>
        </w:rPr>
        <w:t xml:space="preserve"> </w:t>
      </w:r>
      <w:r w:rsidRPr="00152F1A">
        <w:rPr>
          <w:b/>
        </w:rPr>
        <w:t>Coverage</w:t>
      </w:r>
      <w:r>
        <w:rPr>
          <w:b/>
        </w:rPr>
        <w:t xml:space="preserve"> </w:t>
      </w:r>
      <w:r w:rsidRPr="00152F1A">
        <w:rPr>
          <w:b/>
        </w:rPr>
        <w:t>Modification</w:t>
      </w:r>
      <w:r>
        <w:rPr>
          <w:b/>
        </w:rPr>
        <w:t xml:space="preserve"> </w:t>
      </w:r>
      <w:r w:rsidRPr="00152F1A">
        <w:rPr>
          <w:b/>
        </w:rPr>
        <w:t>Cause</w:t>
      </w:r>
    </w:p>
    <w:p w14:paraId="6F6FE3C2" w14:textId="77777777" w:rsidR="009D1B80" w:rsidRDefault="009D1B80" w:rsidP="009D1B80">
      <w:r>
        <w:rPr>
          <w:bCs/>
        </w:rPr>
        <w:t>In the current BLCR for F1AP [2] as shown below b</w:t>
      </w:r>
      <w:r>
        <w:t xml:space="preserve">oth </w:t>
      </w:r>
      <w:proofErr w:type="spellStart"/>
      <w:r w:rsidRPr="00D31377">
        <w:rPr>
          <w:i/>
          <w:iCs/>
        </w:rPr>
        <w:t>futureCoverageModificationCause</w:t>
      </w:r>
      <w:proofErr w:type="spellEnd"/>
      <w:r>
        <w:rPr>
          <w:i/>
          <w:iCs/>
        </w:rPr>
        <w:t xml:space="preserve"> IE</w:t>
      </w:r>
      <w:r>
        <w:t xml:space="preserve"> and </w:t>
      </w:r>
      <w:r w:rsidRPr="00D31377">
        <w:rPr>
          <w:i/>
          <w:iCs/>
        </w:rPr>
        <w:t>predicted-CCO-issue-detection</w:t>
      </w:r>
      <w:r>
        <w:rPr>
          <w:i/>
          <w:iCs/>
        </w:rPr>
        <w:t xml:space="preserve"> IE</w:t>
      </w:r>
      <w:r>
        <w:t xml:space="preserve"> are using enumeration </w:t>
      </w:r>
      <w:r w:rsidRPr="00D31377">
        <w:rPr>
          <w:i/>
          <w:iCs/>
        </w:rPr>
        <w:t>Predicted-CCO-issue-detection</w:t>
      </w:r>
      <w:r>
        <w:t xml:space="preserve"> that has two codepoints </w:t>
      </w:r>
      <w:r w:rsidRPr="00D31377">
        <w:rPr>
          <w:i/>
          <w:iCs/>
        </w:rPr>
        <w:t>coverage</w:t>
      </w:r>
      <w:r w:rsidRPr="001C0325">
        <w:t xml:space="preserve"> </w:t>
      </w:r>
      <w:r>
        <w:t xml:space="preserve">and </w:t>
      </w:r>
      <w:r w:rsidRPr="00D31377">
        <w:rPr>
          <w:i/>
          <w:iCs/>
        </w:rPr>
        <w:t>cell-edge-capacity</w:t>
      </w:r>
      <w:r>
        <w:t>.</w:t>
      </w:r>
    </w:p>
    <w:p w14:paraId="328177C6" w14:textId="6B1FCC7C" w:rsidR="009D1B80" w:rsidRDefault="009D1B80" w:rsidP="009D1B80">
      <w:pPr>
        <w:shd w:val="clear" w:color="auto" w:fill="FFFFFF"/>
        <w:spacing w:after="120"/>
      </w:pPr>
      <w:r>
        <w:t xml:space="preserve">Due to this, </w:t>
      </w:r>
      <w:proofErr w:type="spellStart"/>
      <w:r w:rsidRPr="00D31377">
        <w:rPr>
          <w:i/>
          <w:iCs/>
        </w:rPr>
        <w:t>futureCoverageModificationCause</w:t>
      </w:r>
      <w:proofErr w:type="spellEnd"/>
      <w:r>
        <w:rPr>
          <w:i/>
          <w:iCs/>
        </w:rPr>
        <w:t xml:space="preserve"> </w:t>
      </w:r>
      <w:r w:rsidRPr="00B0003C">
        <w:t>and</w:t>
      </w:r>
      <w:r>
        <w:t xml:space="preserve"> </w:t>
      </w:r>
      <w:r w:rsidRPr="00D31377">
        <w:rPr>
          <w:i/>
          <w:iCs/>
        </w:rPr>
        <w:t>predicted-CCO-issue-detection</w:t>
      </w:r>
      <w:r>
        <w:rPr>
          <w:i/>
          <w:iCs/>
        </w:rPr>
        <w:t xml:space="preserve"> </w:t>
      </w:r>
      <w:r>
        <w:t>IEs are bound to</w:t>
      </w:r>
      <w:r w:rsidR="007F1E71">
        <w:t xml:space="preserve"> the</w:t>
      </w:r>
      <w:r>
        <w:t xml:space="preserve"> enum</w:t>
      </w:r>
      <w:r w:rsidR="007F1E71">
        <w:t>erated</w:t>
      </w:r>
      <w:r>
        <w:t xml:space="preserve"> </w:t>
      </w:r>
      <w:r w:rsidRPr="00D31377">
        <w:rPr>
          <w:i/>
          <w:iCs/>
        </w:rPr>
        <w:t>Predicted-CCO-issue-detection</w:t>
      </w:r>
      <w:r>
        <w:t>. This necessarily means that change in the code point of one IE cannot be done independently, for e.g. the p</w:t>
      </w:r>
      <w:r w:rsidRPr="00B0003C">
        <w:t xml:space="preserve">ossibility to add new code point to </w:t>
      </w:r>
      <w:proofErr w:type="spellStart"/>
      <w:r w:rsidRPr="00D31377">
        <w:rPr>
          <w:i/>
          <w:iCs/>
        </w:rPr>
        <w:t>futureCoverageModificationCause</w:t>
      </w:r>
      <w:proofErr w:type="spellEnd"/>
      <w:r>
        <w:rPr>
          <w:i/>
          <w:iCs/>
        </w:rPr>
        <w:t xml:space="preserve"> IE</w:t>
      </w:r>
      <w:r w:rsidRPr="00B0003C">
        <w:t xml:space="preserve"> without adding </w:t>
      </w:r>
      <w:r>
        <w:t xml:space="preserve">it </w:t>
      </w:r>
      <w:r w:rsidRPr="00B0003C">
        <w:t xml:space="preserve">to </w:t>
      </w:r>
      <w:r>
        <w:t xml:space="preserve">and </w:t>
      </w:r>
      <w:r w:rsidRPr="00D31377">
        <w:rPr>
          <w:i/>
          <w:iCs/>
        </w:rPr>
        <w:t>predicted-CCO-issue-detection</w:t>
      </w:r>
      <w:r>
        <w:rPr>
          <w:i/>
          <w:iCs/>
        </w:rPr>
        <w:t xml:space="preserve"> IE</w:t>
      </w:r>
      <w:r>
        <w:t xml:space="preserve"> is not possible</w:t>
      </w:r>
      <w:r w:rsidRPr="00B0003C">
        <w:t>.</w:t>
      </w:r>
      <w:r>
        <w:t xml:space="preserve"> Therefore, </w:t>
      </w:r>
      <w:r w:rsidR="003C0AC9">
        <w:t>we propose</w:t>
      </w:r>
      <w:r>
        <w:t xml:space="preserve"> that </w:t>
      </w:r>
      <w:proofErr w:type="spellStart"/>
      <w:r w:rsidRPr="00D31377">
        <w:rPr>
          <w:i/>
          <w:iCs/>
        </w:rPr>
        <w:t>futureCoverageModificationCause</w:t>
      </w:r>
      <w:proofErr w:type="spellEnd"/>
      <w:r>
        <w:rPr>
          <w:i/>
          <w:iCs/>
        </w:rPr>
        <w:t xml:space="preserve"> IE</w:t>
      </w:r>
      <w:r w:rsidRPr="00B0003C">
        <w:t xml:space="preserve"> should have separate </w:t>
      </w:r>
      <w:r>
        <w:t>e</w:t>
      </w:r>
      <w:r w:rsidRPr="00B0003C">
        <w:t xml:space="preserve">numeration. i.e. not using </w:t>
      </w:r>
      <w:r w:rsidRPr="00D31377">
        <w:rPr>
          <w:i/>
          <w:iCs/>
        </w:rPr>
        <w:t>Predicted-CCO-issue-detection</w:t>
      </w:r>
      <w:r w:rsidRPr="00B0003C">
        <w:t>.</w:t>
      </w:r>
    </w:p>
    <w:p w14:paraId="2BDCA8CB" w14:textId="60BFF28F" w:rsidR="009D1B80" w:rsidRPr="003C0AC9" w:rsidRDefault="009D1B80" w:rsidP="009D1B80">
      <w:pPr>
        <w:shd w:val="clear" w:color="auto" w:fill="FFFFFF"/>
        <w:spacing w:after="120"/>
        <w:rPr>
          <w:b/>
          <w:bCs/>
        </w:rPr>
      </w:pPr>
      <w:r w:rsidRPr="003C0AC9">
        <w:rPr>
          <w:b/>
          <w:bCs/>
        </w:rPr>
        <w:t>Proposal</w:t>
      </w:r>
      <w:r w:rsidR="0096080A" w:rsidRPr="003C0AC9">
        <w:rPr>
          <w:b/>
          <w:bCs/>
        </w:rPr>
        <w:t xml:space="preserve"> </w:t>
      </w:r>
      <w:r w:rsidR="00BD321E">
        <w:rPr>
          <w:b/>
          <w:bCs/>
        </w:rPr>
        <w:t>7</w:t>
      </w:r>
      <w:r w:rsidRPr="003C0AC9">
        <w:rPr>
          <w:b/>
          <w:bCs/>
        </w:rPr>
        <w:t xml:space="preserve">: RAN3 to define separate </w:t>
      </w:r>
      <w:r w:rsidR="003C0AC9">
        <w:rPr>
          <w:b/>
          <w:bCs/>
        </w:rPr>
        <w:t>ENUMERATED</w:t>
      </w:r>
      <w:r w:rsidR="003C0AC9" w:rsidRPr="003C0AC9">
        <w:rPr>
          <w:b/>
          <w:bCs/>
        </w:rPr>
        <w:t xml:space="preserve"> </w:t>
      </w:r>
      <w:r w:rsidRPr="003C0AC9">
        <w:rPr>
          <w:b/>
          <w:bCs/>
        </w:rPr>
        <w:t xml:space="preserve">for </w:t>
      </w:r>
      <w:proofErr w:type="spellStart"/>
      <w:r w:rsidRPr="003C0AC9">
        <w:rPr>
          <w:b/>
          <w:bCs/>
          <w:i/>
          <w:iCs/>
        </w:rPr>
        <w:t>futureCoverageModificationCause</w:t>
      </w:r>
      <w:proofErr w:type="spellEnd"/>
      <w:r w:rsidRPr="003C0AC9">
        <w:rPr>
          <w:b/>
          <w:bCs/>
          <w:i/>
          <w:iCs/>
        </w:rPr>
        <w:t xml:space="preserve"> IE </w:t>
      </w:r>
      <w:r w:rsidRPr="003C0AC9">
        <w:rPr>
          <w:b/>
          <w:bCs/>
        </w:rPr>
        <w:t>i.e. not using</w:t>
      </w:r>
      <w:r w:rsidR="003C0AC9">
        <w:rPr>
          <w:b/>
          <w:bCs/>
        </w:rPr>
        <w:t xml:space="preserve"> the</w:t>
      </w:r>
      <w:r w:rsidRPr="003C0AC9">
        <w:rPr>
          <w:b/>
          <w:bCs/>
        </w:rPr>
        <w:t xml:space="preserve"> </w:t>
      </w:r>
      <w:r w:rsidRPr="003C0AC9">
        <w:rPr>
          <w:b/>
          <w:bCs/>
          <w:i/>
          <w:iCs/>
        </w:rPr>
        <w:t>Predicted-CCO-issue-detection</w:t>
      </w:r>
      <w:r w:rsidRPr="003C0AC9">
        <w:rPr>
          <w:b/>
          <w:bCs/>
        </w:rPr>
        <w:t xml:space="preserve"> </w:t>
      </w:r>
      <w:r w:rsidR="003C0AC9">
        <w:rPr>
          <w:b/>
          <w:bCs/>
        </w:rPr>
        <w:t>ENUMERATED</w:t>
      </w:r>
      <w:r w:rsidRPr="003C0AC9">
        <w:rPr>
          <w:b/>
          <w:bCs/>
        </w:rPr>
        <w:t>.</w:t>
      </w:r>
    </w:p>
    <w:p w14:paraId="7DBC33AF" w14:textId="272EF04D" w:rsidR="00977B64" w:rsidRPr="003C0AC9" w:rsidRDefault="00977B64" w:rsidP="009D1B80">
      <w:pPr>
        <w:shd w:val="clear" w:color="auto" w:fill="FFFFFF"/>
        <w:spacing w:after="120"/>
        <w:rPr>
          <w:b/>
          <w:bCs/>
        </w:rPr>
      </w:pPr>
      <w:r w:rsidRPr="003C0AC9">
        <w:rPr>
          <w:b/>
          <w:bCs/>
        </w:rPr>
        <w:t xml:space="preserve">Proposal </w:t>
      </w:r>
      <w:r w:rsidR="00BD321E">
        <w:rPr>
          <w:b/>
          <w:bCs/>
        </w:rPr>
        <w:t>8</w:t>
      </w:r>
      <w:r w:rsidRPr="003C0AC9">
        <w:rPr>
          <w:b/>
          <w:bCs/>
        </w:rPr>
        <w:t>: RAN3 to agree the proposed ASN.1 changes shown in the TP below.</w:t>
      </w:r>
    </w:p>
    <w:p w14:paraId="07F84ECA" w14:textId="77777777" w:rsidR="00D31377" w:rsidRPr="007F1E71" w:rsidRDefault="00D31377" w:rsidP="00CB1C99">
      <w:pPr>
        <w:rPr>
          <w:bCs/>
          <w:sz w:val="16"/>
          <w:szCs w:val="16"/>
        </w:rPr>
      </w:pPr>
    </w:p>
    <w:p w14:paraId="0849612C" w14:textId="77777777" w:rsidR="00152F1A" w:rsidRPr="007F1E71" w:rsidRDefault="00152F1A">
      <w:pPr>
        <w:widowControl w:val="0"/>
        <w:spacing w:before="120"/>
        <w:ind w:left="1418" w:hanging="1418"/>
        <w:outlineLvl w:val="3"/>
        <w:rPr>
          <w:rFonts w:ascii="Arial" w:hAnsi="Arial"/>
          <w:szCs w:val="16"/>
        </w:rPr>
      </w:pPr>
      <w:r w:rsidRPr="007F1E71">
        <w:rPr>
          <w:rFonts w:ascii="Arial" w:hAnsi="Arial"/>
          <w:szCs w:val="16"/>
        </w:rPr>
        <w:t>9.3.</w:t>
      </w:r>
      <w:proofErr w:type="gramStart"/>
      <w:r w:rsidRPr="007F1E71">
        <w:rPr>
          <w:rFonts w:ascii="Arial" w:hAnsi="Arial"/>
          <w:szCs w:val="16"/>
        </w:rPr>
        <w:t>1.</w:t>
      </w:r>
      <w:r w:rsidRPr="007F1E71">
        <w:rPr>
          <w:rFonts w:ascii="Arial" w:hAnsi="Arial"/>
          <w:szCs w:val="16"/>
          <w:lang w:val="en-US"/>
        </w:rPr>
        <w:t>A</w:t>
      </w:r>
      <w:proofErr w:type="gramEnd"/>
      <w:r w:rsidRPr="007F1E71">
        <w:rPr>
          <w:rFonts w:ascii="Arial" w:hAnsi="Arial"/>
          <w:szCs w:val="16"/>
        </w:rPr>
        <w:tab/>
      </w:r>
      <w:r w:rsidRPr="007F1E71">
        <w:rPr>
          <w:rFonts w:ascii="Arial" w:hAnsi="Arial"/>
          <w:szCs w:val="16"/>
          <w:lang w:val="en-US"/>
        </w:rPr>
        <w:t xml:space="preserve">Predicted </w:t>
      </w:r>
      <w:r w:rsidRPr="007F1E71">
        <w:rPr>
          <w:rFonts w:ascii="Arial" w:hAnsi="Arial"/>
          <w:szCs w:val="16"/>
        </w:rPr>
        <w:t>CCO Assistance Information</w:t>
      </w:r>
    </w:p>
    <w:p w14:paraId="0221846B" w14:textId="77777777" w:rsidR="00152F1A" w:rsidRPr="007F1E71" w:rsidRDefault="00152F1A">
      <w:pPr>
        <w:widowControl w:val="0"/>
        <w:rPr>
          <w:sz w:val="16"/>
          <w:szCs w:val="16"/>
        </w:rPr>
      </w:pPr>
      <w:r w:rsidRPr="007F1E71">
        <w:rPr>
          <w:sz w:val="16"/>
          <w:szCs w:val="16"/>
        </w:rPr>
        <w:t xml:space="preserve">This IE provides predicted assistance information for the </w:t>
      </w:r>
      <w:r w:rsidRPr="007F1E71">
        <w:rPr>
          <w:sz w:val="16"/>
          <w:szCs w:val="16"/>
          <w:lang w:val="en-US"/>
        </w:rPr>
        <w:t xml:space="preserve">future </w:t>
      </w:r>
      <w:r w:rsidRPr="007F1E71">
        <w:rPr>
          <w:sz w:val="16"/>
          <w:szCs w:val="16"/>
        </w:rPr>
        <w:t>Coverage and Capacity</w:t>
      </w:r>
      <w:r w:rsidRPr="007F1E71">
        <w:rPr>
          <w:rFonts w:eastAsia="Malgun Gothic" w:hint="eastAsia"/>
          <w:sz w:val="16"/>
          <w:szCs w:val="16"/>
          <w:lang w:eastAsia="ko-KR"/>
        </w:rPr>
        <w:t xml:space="preserve"> Optimi</w:t>
      </w:r>
      <w:r w:rsidRPr="007F1E71">
        <w:rPr>
          <w:rFonts w:eastAsia="Malgun Gothic"/>
          <w:sz w:val="16"/>
          <w:szCs w:val="16"/>
          <w:lang w:eastAsia="ko-KR"/>
        </w:rPr>
        <w:t>s</w:t>
      </w:r>
      <w:r w:rsidRPr="007F1E71">
        <w:rPr>
          <w:rFonts w:eastAsia="Malgun Gothic" w:hint="eastAsia"/>
          <w:sz w:val="16"/>
          <w:szCs w:val="16"/>
          <w:lang w:eastAsia="ko-KR"/>
        </w:rPr>
        <w:t>ation</w:t>
      </w:r>
      <w:r w:rsidRPr="007F1E71">
        <w:rPr>
          <w:sz w:val="16"/>
          <w:szCs w:val="16"/>
        </w:rPr>
        <w:t xml:space="preserve"> (CCO) actions for predicted CCO issues.</w:t>
      </w:r>
    </w:p>
    <w:p w14:paraId="5AE1AF85" w14:textId="77777777" w:rsidR="00152F1A" w:rsidRPr="007F1E71" w:rsidRDefault="00152F1A">
      <w:pPr>
        <w:widowControl w:val="0"/>
        <w:rPr>
          <w:sz w:val="16"/>
          <w:szCs w:val="16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152F1A" w:rsidRPr="007F1E71" w14:paraId="1E609586" w14:textId="77777777">
        <w:trPr>
          <w:tblHeader/>
        </w:trPr>
        <w:tc>
          <w:tcPr>
            <w:tcW w:w="1259" w:type="pct"/>
          </w:tcPr>
          <w:p w14:paraId="1F17796E" w14:textId="77777777" w:rsidR="00152F1A" w:rsidRPr="007F1E71" w:rsidRDefault="00152F1A">
            <w:pPr>
              <w:widowControl w:val="0"/>
              <w:jc w:val="center"/>
              <w:rPr>
                <w:rFonts w:ascii="Arial" w:hAnsi="Arial"/>
                <w:b/>
                <w:sz w:val="14"/>
                <w:szCs w:val="16"/>
                <w:lang w:eastAsia="ja-JP"/>
              </w:rPr>
            </w:pPr>
            <w:r w:rsidRPr="007F1E71">
              <w:rPr>
                <w:rFonts w:ascii="Arial" w:hAnsi="Arial"/>
                <w:b/>
                <w:sz w:val="14"/>
                <w:szCs w:val="16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629A41F5" w14:textId="77777777" w:rsidR="00152F1A" w:rsidRPr="007F1E71" w:rsidRDefault="00152F1A">
            <w:pPr>
              <w:widowControl w:val="0"/>
              <w:jc w:val="center"/>
              <w:rPr>
                <w:rFonts w:ascii="Arial" w:hAnsi="Arial"/>
                <w:b/>
                <w:sz w:val="14"/>
                <w:szCs w:val="16"/>
                <w:lang w:eastAsia="ja-JP"/>
              </w:rPr>
            </w:pPr>
            <w:r w:rsidRPr="007F1E71">
              <w:rPr>
                <w:rFonts w:ascii="Arial" w:hAnsi="Arial"/>
                <w:b/>
                <w:sz w:val="14"/>
                <w:szCs w:val="16"/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52E13B67" w14:textId="77777777" w:rsidR="00152F1A" w:rsidRPr="007F1E71" w:rsidRDefault="00152F1A">
            <w:pPr>
              <w:widowControl w:val="0"/>
              <w:jc w:val="center"/>
              <w:rPr>
                <w:rFonts w:ascii="Arial" w:hAnsi="Arial"/>
                <w:b/>
                <w:sz w:val="14"/>
                <w:szCs w:val="16"/>
                <w:lang w:eastAsia="ja-JP"/>
              </w:rPr>
            </w:pPr>
            <w:r w:rsidRPr="007F1E71">
              <w:rPr>
                <w:rFonts w:ascii="Arial" w:hAnsi="Arial"/>
                <w:b/>
                <w:sz w:val="14"/>
                <w:szCs w:val="16"/>
                <w:lang w:eastAsia="ja-JP"/>
              </w:rPr>
              <w:t>Range</w:t>
            </w:r>
          </w:p>
        </w:tc>
        <w:tc>
          <w:tcPr>
            <w:tcW w:w="963" w:type="pct"/>
          </w:tcPr>
          <w:p w14:paraId="25B0D1BC" w14:textId="77777777" w:rsidR="00152F1A" w:rsidRPr="007F1E71" w:rsidRDefault="00152F1A">
            <w:pPr>
              <w:widowControl w:val="0"/>
              <w:jc w:val="center"/>
              <w:rPr>
                <w:rFonts w:ascii="Arial" w:hAnsi="Arial"/>
                <w:b/>
                <w:sz w:val="14"/>
                <w:szCs w:val="16"/>
                <w:lang w:eastAsia="ja-JP"/>
              </w:rPr>
            </w:pPr>
            <w:r w:rsidRPr="007F1E71">
              <w:rPr>
                <w:rFonts w:ascii="Arial" w:hAnsi="Arial"/>
                <w:b/>
                <w:sz w:val="14"/>
                <w:szCs w:val="16"/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0B6AE1AE" w14:textId="77777777" w:rsidR="00152F1A" w:rsidRPr="007F1E71" w:rsidRDefault="00152F1A">
            <w:pPr>
              <w:widowControl w:val="0"/>
              <w:jc w:val="center"/>
              <w:rPr>
                <w:rFonts w:ascii="Arial" w:hAnsi="Arial"/>
                <w:b/>
                <w:sz w:val="14"/>
                <w:szCs w:val="16"/>
                <w:lang w:eastAsia="ja-JP"/>
              </w:rPr>
            </w:pPr>
            <w:r w:rsidRPr="007F1E71">
              <w:rPr>
                <w:rFonts w:ascii="Arial" w:hAnsi="Arial"/>
                <w:b/>
                <w:sz w:val="14"/>
                <w:szCs w:val="16"/>
                <w:lang w:eastAsia="ja-JP"/>
              </w:rPr>
              <w:t>Semantics description</w:t>
            </w:r>
          </w:p>
        </w:tc>
      </w:tr>
      <w:tr w:rsidR="00152F1A" w:rsidRPr="007F1E71" w14:paraId="2945D966" w14:textId="77777777">
        <w:tc>
          <w:tcPr>
            <w:tcW w:w="1259" w:type="pct"/>
          </w:tcPr>
          <w:p w14:paraId="7A54E9D4" w14:textId="77777777" w:rsidR="00152F1A" w:rsidRPr="007F1E71" w:rsidRDefault="00152F1A">
            <w:pPr>
              <w:widowControl w:val="0"/>
              <w:rPr>
                <w:rFonts w:ascii="Arial" w:hAnsi="Arial"/>
                <w:sz w:val="14"/>
                <w:szCs w:val="16"/>
                <w:lang w:val="en-US" w:eastAsia="ja-JP"/>
              </w:rPr>
            </w:pPr>
            <w:r w:rsidRPr="007F1E71">
              <w:rPr>
                <w:rFonts w:ascii="Arial" w:hAnsi="Arial" w:cs="Arial"/>
                <w:bCs/>
                <w:sz w:val="14"/>
                <w:szCs w:val="14"/>
                <w:lang w:val="en-US" w:eastAsia="ja-JP"/>
              </w:rPr>
              <w:t xml:space="preserve">Predicted </w:t>
            </w:r>
            <w:r w:rsidRPr="007F1E71">
              <w:rPr>
                <w:rFonts w:ascii="Arial" w:hAnsi="Arial" w:cs="Arial"/>
                <w:bCs/>
                <w:sz w:val="14"/>
                <w:szCs w:val="14"/>
                <w:lang w:eastAsia="ja-JP"/>
              </w:rPr>
              <w:t xml:space="preserve">CCO </w:t>
            </w:r>
            <w:proofErr w:type="spellStart"/>
            <w:r w:rsidRPr="007F1E71">
              <w:rPr>
                <w:rFonts w:ascii="Arial" w:hAnsi="Arial" w:cs="Arial"/>
                <w:bCs/>
                <w:sz w:val="14"/>
                <w:szCs w:val="14"/>
                <w:lang w:val="en-US" w:eastAsia="ja-JP"/>
              </w:rPr>
              <w:t>i</w:t>
            </w:r>
            <w:r w:rsidRPr="007F1E71">
              <w:rPr>
                <w:rFonts w:ascii="Arial" w:hAnsi="Arial" w:cs="Arial"/>
                <w:bCs/>
                <w:sz w:val="14"/>
                <w:szCs w:val="14"/>
                <w:lang w:eastAsia="ja-JP"/>
              </w:rPr>
              <w:t>ssue</w:t>
            </w:r>
            <w:proofErr w:type="spellEnd"/>
            <w:r w:rsidRPr="007F1E71">
              <w:rPr>
                <w:rFonts w:ascii="Arial" w:hAnsi="Arial" w:cs="Arial"/>
                <w:bCs/>
                <w:sz w:val="14"/>
                <w:szCs w:val="14"/>
                <w:lang w:eastAsia="ja-JP"/>
              </w:rPr>
              <w:t xml:space="preserve"> </w:t>
            </w:r>
          </w:p>
        </w:tc>
        <w:tc>
          <w:tcPr>
            <w:tcW w:w="556" w:type="pct"/>
          </w:tcPr>
          <w:p w14:paraId="269B540B" w14:textId="77777777" w:rsidR="00152F1A" w:rsidRPr="007F1E71" w:rsidRDefault="00152F1A">
            <w:pPr>
              <w:widowControl w:val="0"/>
              <w:rPr>
                <w:rFonts w:ascii="Arial" w:hAnsi="Arial"/>
                <w:sz w:val="14"/>
                <w:szCs w:val="16"/>
                <w:lang w:eastAsia="ja-JP"/>
              </w:rPr>
            </w:pPr>
            <w:r w:rsidRPr="007F1E71">
              <w:rPr>
                <w:rFonts w:ascii="Arial" w:hAnsi="Arial"/>
                <w:sz w:val="14"/>
                <w:szCs w:val="16"/>
              </w:rPr>
              <w:t>O</w:t>
            </w:r>
          </w:p>
        </w:tc>
        <w:tc>
          <w:tcPr>
            <w:tcW w:w="741" w:type="pct"/>
          </w:tcPr>
          <w:p w14:paraId="2FF3DE5F" w14:textId="77777777" w:rsidR="00152F1A" w:rsidRPr="007F1E71" w:rsidRDefault="00152F1A">
            <w:pPr>
              <w:widowControl w:val="0"/>
              <w:rPr>
                <w:rFonts w:ascii="Arial" w:hAnsi="Arial"/>
                <w:sz w:val="14"/>
                <w:szCs w:val="16"/>
                <w:lang w:eastAsia="ja-JP"/>
              </w:rPr>
            </w:pPr>
          </w:p>
        </w:tc>
        <w:tc>
          <w:tcPr>
            <w:tcW w:w="963" w:type="pct"/>
          </w:tcPr>
          <w:p w14:paraId="39A6BB14" w14:textId="77777777" w:rsidR="00152F1A" w:rsidRPr="007F1E71" w:rsidRDefault="00152F1A">
            <w:pPr>
              <w:widowControl w:val="0"/>
              <w:rPr>
                <w:rFonts w:ascii="Arial" w:hAnsi="Arial"/>
                <w:sz w:val="14"/>
                <w:szCs w:val="16"/>
                <w:lang w:eastAsia="ja-JP"/>
              </w:rPr>
            </w:pPr>
            <w:r w:rsidRPr="007F1E71">
              <w:rPr>
                <w:rFonts w:ascii="Arial" w:hAnsi="Arial" w:cs="Arial"/>
                <w:sz w:val="14"/>
                <w:szCs w:val="14"/>
                <w:lang w:eastAsia="ja-JP"/>
              </w:rPr>
              <w:t>ENUMERATED (coverage, cell edge capacity, ...)</w:t>
            </w:r>
          </w:p>
        </w:tc>
        <w:tc>
          <w:tcPr>
            <w:tcW w:w="1481" w:type="pct"/>
          </w:tcPr>
          <w:p w14:paraId="4C63BC91" w14:textId="77777777" w:rsidR="00152F1A" w:rsidRPr="007F1E71" w:rsidRDefault="00152F1A">
            <w:pPr>
              <w:widowControl w:val="0"/>
              <w:rPr>
                <w:rFonts w:ascii="Arial" w:hAnsi="Arial"/>
                <w:sz w:val="14"/>
                <w:szCs w:val="16"/>
                <w:lang w:eastAsia="ja-JP"/>
              </w:rPr>
            </w:pPr>
            <w:r w:rsidRPr="007F1E71">
              <w:rPr>
                <w:rFonts w:ascii="Arial" w:hAnsi="Arial" w:cs="Arial"/>
                <w:sz w:val="14"/>
                <w:szCs w:val="14"/>
                <w:lang w:eastAsia="ja-JP"/>
              </w:rPr>
              <w:t xml:space="preserve">Indicates the type of </w:t>
            </w:r>
            <w:r w:rsidRPr="007F1E71">
              <w:rPr>
                <w:rFonts w:ascii="Arial" w:hAnsi="Arial" w:cs="Arial"/>
                <w:sz w:val="14"/>
                <w:szCs w:val="14"/>
                <w:lang w:val="en-US" w:eastAsia="ja-JP"/>
              </w:rPr>
              <w:t xml:space="preserve">predicted </w:t>
            </w:r>
            <w:r w:rsidRPr="007F1E71">
              <w:rPr>
                <w:rFonts w:ascii="Arial" w:hAnsi="Arial" w:cs="Arial"/>
                <w:sz w:val="14"/>
                <w:szCs w:val="14"/>
                <w:lang w:eastAsia="ja-JP"/>
              </w:rPr>
              <w:t>CCO issue.</w:t>
            </w:r>
          </w:p>
        </w:tc>
      </w:tr>
      <w:tr w:rsidR="00A914E1" w:rsidRPr="007F1E71" w14:paraId="68B1277B" w14:textId="77777777" w:rsidTr="00A914E1">
        <w:tc>
          <w:tcPr>
            <w:tcW w:w="5000" w:type="pct"/>
            <w:gridSpan w:val="5"/>
          </w:tcPr>
          <w:p w14:paraId="16D0F0C3" w14:textId="3FD56BD5" w:rsidR="00A914E1" w:rsidRPr="007F1E71" w:rsidRDefault="00A914E1" w:rsidP="00A914E1">
            <w:pPr>
              <w:jc w:val="center"/>
              <w:rPr>
                <w:color w:val="FF0000"/>
                <w:sz w:val="16"/>
                <w:szCs w:val="16"/>
              </w:rPr>
            </w:pPr>
            <w:r w:rsidRPr="007F1E71">
              <w:rPr>
                <w:color w:val="FF0000"/>
                <w:sz w:val="16"/>
                <w:szCs w:val="16"/>
              </w:rPr>
              <w:t>&lt;&lt;&lt;&lt;&lt;&lt;&lt;&lt;&lt;&lt;&lt;&lt;&lt;&lt;&lt;&lt;&lt;&lt;&lt;&lt;</w:t>
            </w:r>
            <w:r w:rsidRPr="007F1E71">
              <w:rPr>
                <w:rFonts w:eastAsia="SimSun"/>
                <w:color w:val="FF0000"/>
                <w:sz w:val="16"/>
                <w:szCs w:val="16"/>
                <w:lang w:eastAsia="zh-CN"/>
              </w:rPr>
              <w:t>Skipped Unrelated part</w:t>
            </w:r>
            <w:r w:rsidRPr="007F1E71">
              <w:rPr>
                <w:color w:val="FF0000"/>
                <w:sz w:val="16"/>
                <w:szCs w:val="16"/>
              </w:rPr>
              <w:t xml:space="preserve"> &gt;&gt;&gt;&gt;&gt;&gt;&gt;&gt;&gt;&gt;&gt;&gt;&gt;&gt;&gt;&gt;&gt;&gt;&gt;&gt;</w:t>
            </w:r>
          </w:p>
        </w:tc>
      </w:tr>
    </w:tbl>
    <w:p w14:paraId="38FC4E15" w14:textId="77777777" w:rsidR="00152F1A" w:rsidRPr="007F1E71" w:rsidRDefault="00152F1A">
      <w:pPr>
        <w:rPr>
          <w:sz w:val="16"/>
          <w:szCs w:val="16"/>
        </w:rPr>
      </w:pPr>
    </w:p>
    <w:p w14:paraId="16B97162" w14:textId="77777777" w:rsidR="00D31377" w:rsidRPr="007F1E71" w:rsidRDefault="00D31377">
      <w:pPr>
        <w:widowControl w:val="0"/>
        <w:spacing w:before="120"/>
        <w:ind w:left="1418" w:hanging="1418"/>
        <w:outlineLvl w:val="3"/>
        <w:rPr>
          <w:rFonts w:ascii="Arial" w:hAnsi="Arial" w:cs="Arial"/>
          <w:szCs w:val="14"/>
          <w:lang w:val="en-US" w:eastAsia="zh-CN"/>
        </w:rPr>
      </w:pPr>
      <w:r w:rsidRPr="007F1E71">
        <w:rPr>
          <w:rFonts w:ascii="Arial" w:hAnsi="Arial"/>
          <w:szCs w:val="16"/>
        </w:rPr>
        <w:t>9.3.</w:t>
      </w:r>
      <w:proofErr w:type="gramStart"/>
      <w:r w:rsidRPr="007F1E71">
        <w:rPr>
          <w:rFonts w:ascii="Arial" w:hAnsi="Arial"/>
          <w:szCs w:val="16"/>
        </w:rPr>
        <w:t>1.</w:t>
      </w:r>
      <w:r w:rsidRPr="007F1E71">
        <w:rPr>
          <w:rFonts w:ascii="Arial" w:eastAsia="SimSun" w:hAnsi="Arial" w:hint="eastAsia"/>
          <w:szCs w:val="16"/>
          <w:lang w:val="en-US" w:eastAsia="zh-CN"/>
        </w:rPr>
        <w:t>B</w:t>
      </w:r>
      <w:proofErr w:type="gramEnd"/>
      <w:r w:rsidRPr="007F1E71">
        <w:rPr>
          <w:rFonts w:ascii="Arial" w:hAnsi="Arial"/>
          <w:szCs w:val="16"/>
        </w:rPr>
        <w:tab/>
      </w:r>
      <w:r w:rsidRPr="007F1E71">
        <w:rPr>
          <w:rFonts w:ascii="Arial" w:hAnsi="Arial" w:cs="Arial" w:hint="eastAsia"/>
          <w:szCs w:val="14"/>
          <w:lang w:val="en-US" w:eastAsia="zh-CN"/>
        </w:rPr>
        <w:t>Future Coverage Modification Notification</w:t>
      </w:r>
    </w:p>
    <w:p w14:paraId="633F7CE3" w14:textId="77777777" w:rsidR="00D31377" w:rsidRPr="007F1E71" w:rsidRDefault="00D31377">
      <w:pPr>
        <w:rPr>
          <w:sz w:val="16"/>
          <w:szCs w:val="16"/>
        </w:rPr>
      </w:pPr>
      <w:r w:rsidRPr="007F1E71">
        <w:rPr>
          <w:rFonts w:hint="eastAsia"/>
          <w:sz w:val="16"/>
          <w:szCs w:val="16"/>
        </w:rPr>
        <w:t>This IE includes a list of cells and/or SS/PBCH block indexes with the corresponding future coverage configuration selected by a gNB-DU.</w:t>
      </w:r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079"/>
        <w:gridCol w:w="1439"/>
        <w:gridCol w:w="1872"/>
        <w:gridCol w:w="2879"/>
      </w:tblGrid>
      <w:tr w:rsidR="00D31377" w:rsidRPr="007F1E71" w14:paraId="4955949C" w14:textId="77777777">
        <w:trPr>
          <w:tblHeader/>
        </w:trPr>
        <w:tc>
          <w:tcPr>
            <w:tcW w:w="1261" w:type="pct"/>
          </w:tcPr>
          <w:p w14:paraId="15A70AD3" w14:textId="77777777" w:rsidR="00D31377" w:rsidRPr="007F1E71" w:rsidRDefault="00D31377">
            <w:pPr>
              <w:widowControl w:val="0"/>
              <w:jc w:val="center"/>
              <w:rPr>
                <w:rFonts w:ascii="Arial" w:hAnsi="Arial"/>
                <w:b/>
                <w:sz w:val="14"/>
                <w:szCs w:val="16"/>
                <w:lang w:eastAsia="ja-JP"/>
              </w:rPr>
            </w:pPr>
            <w:r w:rsidRPr="007F1E71">
              <w:rPr>
                <w:rFonts w:ascii="Arial" w:hAnsi="Arial"/>
                <w:b/>
                <w:sz w:val="14"/>
                <w:szCs w:val="16"/>
                <w:lang w:eastAsia="ja-JP"/>
              </w:rPr>
              <w:t>IE/Group Name</w:t>
            </w:r>
          </w:p>
        </w:tc>
        <w:tc>
          <w:tcPr>
            <w:tcW w:w="555" w:type="pct"/>
          </w:tcPr>
          <w:p w14:paraId="44570BE1" w14:textId="77777777" w:rsidR="00D31377" w:rsidRPr="007F1E71" w:rsidRDefault="00D31377">
            <w:pPr>
              <w:widowControl w:val="0"/>
              <w:jc w:val="center"/>
              <w:rPr>
                <w:rFonts w:ascii="Arial" w:hAnsi="Arial"/>
                <w:b/>
                <w:sz w:val="14"/>
                <w:szCs w:val="16"/>
                <w:lang w:eastAsia="ja-JP"/>
              </w:rPr>
            </w:pPr>
            <w:r w:rsidRPr="007F1E71">
              <w:rPr>
                <w:rFonts w:ascii="Arial" w:hAnsi="Arial"/>
                <w:b/>
                <w:sz w:val="14"/>
                <w:szCs w:val="16"/>
                <w:lang w:eastAsia="ja-JP"/>
              </w:rPr>
              <w:t>Presence</w:t>
            </w:r>
          </w:p>
        </w:tc>
        <w:tc>
          <w:tcPr>
            <w:tcW w:w="740" w:type="pct"/>
          </w:tcPr>
          <w:p w14:paraId="5A6F9EAA" w14:textId="77777777" w:rsidR="00D31377" w:rsidRPr="007F1E71" w:rsidRDefault="00D31377">
            <w:pPr>
              <w:widowControl w:val="0"/>
              <w:jc w:val="center"/>
              <w:rPr>
                <w:rFonts w:ascii="Arial" w:hAnsi="Arial"/>
                <w:b/>
                <w:sz w:val="14"/>
                <w:szCs w:val="16"/>
                <w:lang w:eastAsia="ja-JP"/>
              </w:rPr>
            </w:pPr>
            <w:r w:rsidRPr="007F1E71">
              <w:rPr>
                <w:rFonts w:ascii="Arial" w:hAnsi="Arial"/>
                <w:b/>
                <w:sz w:val="14"/>
                <w:szCs w:val="16"/>
                <w:lang w:eastAsia="ja-JP"/>
              </w:rPr>
              <w:t>Range</w:t>
            </w:r>
          </w:p>
        </w:tc>
        <w:tc>
          <w:tcPr>
            <w:tcW w:w="963" w:type="pct"/>
          </w:tcPr>
          <w:p w14:paraId="0726B721" w14:textId="77777777" w:rsidR="00D31377" w:rsidRPr="007F1E71" w:rsidRDefault="00D31377">
            <w:pPr>
              <w:widowControl w:val="0"/>
              <w:jc w:val="center"/>
              <w:rPr>
                <w:rFonts w:ascii="Arial" w:hAnsi="Arial"/>
                <w:b/>
                <w:sz w:val="14"/>
                <w:szCs w:val="16"/>
                <w:lang w:eastAsia="ja-JP"/>
              </w:rPr>
            </w:pPr>
            <w:r w:rsidRPr="007F1E71">
              <w:rPr>
                <w:rFonts w:ascii="Arial" w:hAnsi="Arial"/>
                <w:b/>
                <w:sz w:val="14"/>
                <w:szCs w:val="16"/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734C1885" w14:textId="77777777" w:rsidR="00D31377" w:rsidRPr="007F1E71" w:rsidRDefault="00D31377">
            <w:pPr>
              <w:widowControl w:val="0"/>
              <w:jc w:val="center"/>
              <w:rPr>
                <w:rFonts w:ascii="Arial" w:hAnsi="Arial"/>
                <w:b/>
                <w:sz w:val="14"/>
                <w:szCs w:val="16"/>
                <w:lang w:eastAsia="ja-JP"/>
              </w:rPr>
            </w:pPr>
            <w:r w:rsidRPr="007F1E71">
              <w:rPr>
                <w:rFonts w:ascii="Arial" w:hAnsi="Arial"/>
                <w:b/>
                <w:sz w:val="14"/>
                <w:szCs w:val="16"/>
                <w:lang w:eastAsia="ja-JP"/>
              </w:rPr>
              <w:t>Semantics description</w:t>
            </w:r>
          </w:p>
        </w:tc>
      </w:tr>
      <w:tr w:rsidR="00A914E1" w:rsidRPr="007F1E71" w14:paraId="0E00745F" w14:textId="77777777" w:rsidTr="00A914E1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5C23" w14:textId="1A02127E" w:rsidR="00A914E1" w:rsidRPr="007F1E71" w:rsidRDefault="00A914E1" w:rsidP="00A914E1">
            <w:pPr>
              <w:widowControl w:val="0"/>
              <w:jc w:val="center"/>
              <w:rPr>
                <w:rFonts w:ascii="Arial" w:hAnsi="Arial"/>
                <w:bCs/>
                <w:sz w:val="14"/>
                <w:szCs w:val="16"/>
                <w:lang w:val="en-US" w:eastAsia="zh-CN"/>
              </w:rPr>
            </w:pPr>
            <w:r w:rsidRPr="007F1E71">
              <w:rPr>
                <w:color w:val="FF0000"/>
                <w:sz w:val="16"/>
                <w:szCs w:val="16"/>
              </w:rPr>
              <w:t>&lt;&lt;&lt;&lt;&lt;&lt;&lt;&lt;&lt;&lt;&lt;&lt;&lt;&lt;&lt;&lt;&lt;&lt;&lt;&lt;</w:t>
            </w:r>
            <w:r w:rsidRPr="007F1E71">
              <w:rPr>
                <w:rFonts w:eastAsia="SimSun"/>
                <w:color w:val="FF0000"/>
                <w:sz w:val="16"/>
                <w:szCs w:val="16"/>
                <w:lang w:eastAsia="zh-CN"/>
              </w:rPr>
              <w:t>Skipped Unrelated part</w:t>
            </w:r>
            <w:r w:rsidRPr="007F1E71">
              <w:rPr>
                <w:color w:val="FF0000"/>
                <w:sz w:val="16"/>
                <w:szCs w:val="16"/>
              </w:rPr>
              <w:t xml:space="preserve"> &gt;&gt;&gt;&gt;&gt;&gt;&gt;&gt;&gt;&gt;&gt;&gt;&gt;&gt;&gt;&gt;&gt;&gt;&gt;&gt;</w:t>
            </w:r>
          </w:p>
        </w:tc>
      </w:tr>
      <w:tr w:rsidR="00A914E1" w:rsidRPr="007F1E71" w14:paraId="21D738C1" w14:textId="77777777"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2931" w14:textId="77777777" w:rsidR="00A914E1" w:rsidRPr="007F1E71" w:rsidRDefault="00A914E1" w:rsidP="00A914E1">
            <w:pPr>
              <w:widowControl w:val="0"/>
              <w:rPr>
                <w:rFonts w:ascii="Arial" w:hAnsi="Arial" w:cs="Arial"/>
                <w:sz w:val="14"/>
                <w:szCs w:val="14"/>
                <w:lang w:val="en-US" w:eastAsia="zh-CN"/>
              </w:rPr>
            </w:pPr>
            <w:r w:rsidRPr="007F1E71">
              <w:rPr>
                <w:rFonts w:ascii="Arial" w:hAnsi="Arial" w:cs="Arial"/>
                <w:sz w:val="14"/>
                <w:szCs w:val="14"/>
                <w:lang w:val="en-US" w:eastAsia="zh-CN"/>
              </w:rPr>
              <w:t xml:space="preserve">      </w:t>
            </w:r>
            <w:r w:rsidRPr="007F1E71">
              <w:rPr>
                <w:rFonts w:ascii="Arial" w:hAnsi="Arial" w:cs="Arial"/>
                <w:b/>
                <w:bCs/>
                <w:sz w:val="14"/>
                <w:szCs w:val="14"/>
                <w:lang w:val="en-US" w:eastAsia="zh-CN"/>
              </w:rPr>
              <w:t xml:space="preserve">&gt;&gt;&gt;Future SSB Modification </w:t>
            </w:r>
            <w:r w:rsidRPr="007F1E71">
              <w:rPr>
                <w:rFonts w:ascii="Arial" w:hAnsi="Arial" w:cs="Arial" w:hint="eastAsia"/>
                <w:b/>
                <w:bCs/>
                <w:sz w:val="14"/>
                <w:szCs w:val="14"/>
                <w:lang w:val="en-US" w:eastAsia="zh-CN"/>
              </w:rPr>
              <w:t xml:space="preserve">Notification </w:t>
            </w:r>
            <w:r w:rsidRPr="007F1E71">
              <w:rPr>
                <w:rFonts w:ascii="Arial" w:hAnsi="Arial" w:cs="Arial"/>
                <w:b/>
                <w:bCs/>
                <w:sz w:val="14"/>
                <w:szCs w:val="14"/>
                <w:lang w:val="en-US" w:eastAsia="zh-CN"/>
              </w:rPr>
              <w:t>Item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1DFB" w14:textId="77777777" w:rsidR="00A914E1" w:rsidRPr="007F1E71" w:rsidRDefault="00A914E1" w:rsidP="00A914E1">
            <w:pPr>
              <w:widowControl w:val="0"/>
              <w:rPr>
                <w:rFonts w:ascii="Arial" w:hAnsi="Arial" w:cs="Arial"/>
                <w:sz w:val="14"/>
                <w:szCs w:val="14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1694" w14:textId="77777777" w:rsidR="00A914E1" w:rsidRPr="007F1E71" w:rsidRDefault="00A914E1" w:rsidP="00A914E1">
            <w:pPr>
              <w:widowControl w:val="0"/>
              <w:rPr>
                <w:rFonts w:ascii="Arial" w:hAnsi="Arial" w:cs="Arial"/>
                <w:sz w:val="14"/>
                <w:szCs w:val="14"/>
                <w:lang w:val="en-US" w:eastAsia="ja-JP"/>
              </w:rPr>
            </w:pPr>
            <w:proofErr w:type="gramStart"/>
            <w:r w:rsidRPr="007F1E71">
              <w:rPr>
                <w:rFonts w:ascii="Arial" w:hAnsi="Arial" w:cs="Arial"/>
                <w:i/>
                <w:iCs/>
                <w:sz w:val="14"/>
                <w:szCs w:val="14"/>
                <w:lang w:val="en-US" w:eastAsia="ja-JP"/>
              </w:rPr>
              <w:t>1..&lt;</w:t>
            </w:r>
            <w:proofErr w:type="spellStart"/>
            <w:proofErr w:type="gramEnd"/>
            <w:r w:rsidRPr="007F1E71">
              <w:rPr>
                <w:rFonts w:ascii="Arial" w:hAnsi="Arial" w:cs="Arial"/>
                <w:i/>
                <w:iCs/>
                <w:sz w:val="14"/>
                <w:szCs w:val="14"/>
                <w:lang w:val="en-US" w:eastAsia="ja-JP"/>
              </w:rPr>
              <w:t>maxnoofSSBAreas</w:t>
            </w:r>
            <w:proofErr w:type="spellEnd"/>
            <w:r w:rsidRPr="007F1E71">
              <w:rPr>
                <w:rFonts w:ascii="Arial" w:hAnsi="Arial" w:cs="Arial"/>
                <w:i/>
                <w:iCs/>
                <w:sz w:val="14"/>
                <w:szCs w:val="14"/>
                <w:lang w:val="en-US" w:eastAsia="ja-JP"/>
              </w:rPr>
              <w:t>&gt;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F0EC" w14:textId="77777777" w:rsidR="00A914E1" w:rsidRPr="007F1E71" w:rsidRDefault="00A914E1" w:rsidP="00A914E1">
            <w:pPr>
              <w:widowControl w:val="0"/>
              <w:rPr>
                <w:rFonts w:ascii="Arial" w:eastAsia="SimSun" w:hAnsi="Arial"/>
                <w:sz w:val="14"/>
                <w:szCs w:val="16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80AD" w14:textId="77777777" w:rsidR="00A914E1" w:rsidRPr="007F1E71" w:rsidRDefault="00A914E1" w:rsidP="00A914E1">
            <w:pPr>
              <w:widowControl w:val="0"/>
              <w:rPr>
                <w:rFonts w:ascii="Arial" w:hAnsi="Arial"/>
                <w:bCs/>
                <w:sz w:val="14"/>
                <w:szCs w:val="16"/>
                <w:lang w:val="en-US" w:eastAsia="zh-CN"/>
              </w:rPr>
            </w:pPr>
          </w:p>
        </w:tc>
      </w:tr>
      <w:tr w:rsidR="00A914E1" w:rsidRPr="007F1E71" w14:paraId="44DF2A96" w14:textId="77777777" w:rsidTr="00A914E1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C076" w14:textId="7CFCFC08" w:rsidR="00A914E1" w:rsidRPr="007F1E71" w:rsidRDefault="00A914E1" w:rsidP="00A914E1">
            <w:pPr>
              <w:widowControl w:val="0"/>
              <w:jc w:val="center"/>
              <w:rPr>
                <w:rFonts w:ascii="Arial" w:hAnsi="Arial"/>
                <w:bCs/>
                <w:sz w:val="14"/>
                <w:szCs w:val="16"/>
                <w:lang w:val="en-US" w:eastAsia="zh-CN"/>
              </w:rPr>
            </w:pPr>
            <w:r w:rsidRPr="007F1E71">
              <w:rPr>
                <w:color w:val="FF0000"/>
                <w:sz w:val="16"/>
                <w:szCs w:val="16"/>
              </w:rPr>
              <w:t>&lt;&lt;&lt;&lt;&lt;&lt;&lt;&lt;&lt;&lt;&lt;&lt;&lt;&lt;&lt;&lt;&lt;&lt;&lt;&lt;</w:t>
            </w:r>
            <w:r w:rsidRPr="007F1E71">
              <w:rPr>
                <w:rFonts w:eastAsia="SimSun"/>
                <w:color w:val="FF0000"/>
                <w:sz w:val="16"/>
                <w:szCs w:val="16"/>
                <w:lang w:eastAsia="zh-CN"/>
              </w:rPr>
              <w:t>Skipped Unrelated part</w:t>
            </w:r>
            <w:r w:rsidRPr="007F1E71">
              <w:rPr>
                <w:color w:val="FF0000"/>
                <w:sz w:val="16"/>
                <w:szCs w:val="16"/>
              </w:rPr>
              <w:t xml:space="preserve"> &gt;&gt;&gt;&gt;&gt;&gt;&gt;&gt;&gt;&gt;&gt;&gt;&gt;&gt;&gt;&gt;&gt;&gt;&gt;&gt;</w:t>
            </w:r>
          </w:p>
        </w:tc>
      </w:tr>
      <w:tr w:rsidR="00A914E1" w:rsidRPr="007F1E71" w14:paraId="0C2773D5" w14:textId="77777777"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8D6A" w14:textId="77777777" w:rsidR="00A914E1" w:rsidRPr="007F1E71" w:rsidRDefault="00A914E1" w:rsidP="00A914E1">
            <w:pPr>
              <w:widowControl w:val="0"/>
              <w:ind w:left="164"/>
              <w:rPr>
                <w:rFonts w:ascii="Arial" w:hAnsi="Arial" w:cs="Arial"/>
                <w:sz w:val="14"/>
                <w:szCs w:val="14"/>
                <w:lang w:val="en-US" w:eastAsia="zh-CN"/>
              </w:rPr>
            </w:pPr>
            <w:r w:rsidRPr="007F1E71">
              <w:rPr>
                <w:rFonts w:ascii="Arial" w:hAnsi="Arial" w:cs="Arial"/>
                <w:sz w:val="14"/>
                <w:szCs w:val="14"/>
                <w:lang w:val="en-US" w:eastAsia="zh-CN"/>
              </w:rPr>
              <w:t>&gt;&gt;Future Coverage Modification Cause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FBF0" w14:textId="77777777" w:rsidR="00A914E1" w:rsidRPr="007F1E71" w:rsidRDefault="00A914E1" w:rsidP="00A914E1">
            <w:pPr>
              <w:widowControl w:val="0"/>
              <w:rPr>
                <w:rFonts w:ascii="Arial" w:hAnsi="Arial" w:cs="Arial"/>
                <w:sz w:val="14"/>
                <w:szCs w:val="14"/>
                <w:lang w:val="en-US" w:eastAsia="zh-CN"/>
              </w:rPr>
            </w:pPr>
            <w:r w:rsidRPr="007F1E71">
              <w:rPr>
                <w:rFonts w:ascii="Arial" w:hAnsi="Arial" w:cs="Arial"/>
                <w:sz w:val="14"/>
                <w:szCs w:val="14"/>
                <w:lang w:val="en-US" w:eastAsia="zh-CN"/>
              </w:rPr>
              <w:t>O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1D9F" w14:textId="77777777" w:rsidR="00A914E1" w:rsidRPr="007F1E71" w:rsidRDefault="00A914E1" w:rsidP="00A914E1">
            <w:pPr>
              <w:widowControl w:val="0"/>
              <w:rPr>
                <w:rFonts w:ascii="Arial" w:hAnsi="Arial" w:cs="Arial"/>
                <w:sz w:val="14"/>
                <w:szCs w:val="14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4B22" w14:textId="77777777" w:rsidR="00A914E1" w:rsidRPr="007F1E71" w:rsidRDefault="00A914E1" w:rsidP="00A914E1">
            <w:pPr>
              <w:widowControl w:val="0"/>
              <w:rPr>
                <w:rFonts w:ascii="Arial" w:eastAsia="SimSun" w:hAnsi="Arial"/>
                <w:sz w:val="14"/>
                <w:szCs w:val="16"/>
                <w:lang w:val="en-US" w:eastAsia="zh-CN"/>
              </w:rPr>
            </w:pPr>
            <w:proofErr w:type="gramStart"/>
            <w:r w:rsidRPr="007F1E71">
              <w:rPr>
                <w:rFonts w:ascii="Arial" w:eastAsia="SimSun" w:hAnsi="Arial"/>
                <w:sz w:val="14"/>
                <w:szCs w:val="16"/>
                <w:lang w:val="en-US" w:eastAsia="zh-CN"/>
              </w:rPr>
              <w:t>ENUMERATED(</w:t>
            </w:r>
            <w:proofErr w:type="gramEnd"/>
            <w:r w:rsidRPr="007F1E71">
              <w:rPr>
                <w:rFonts w:ascii="Arial" w:eastAsia="SimSun" w:hAnsi="Arial"/>
                <w:sz w:val="14"/>
                <w:szCs w:val="16"/>
                <w:lang w:val="en-US" w:eastAsia="zh-CN"/>
              </w:rPr>
              <w:t>coverage, cell edge capacity, …)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202F" w14:textId="77777777" w:rsidR="00A914E1" w:rsidRPr="007F1E71" w:rsidRDefault="00A914E1" w:rsidP="00A914E1">
            <w:pPr>
              <w:widowControl w:val="0"/>
              <w:rPr>
                <w:rFonts w:ascii="Arial" w:hAnsi="Arial"/>
                <w:bCs/>
                <w:sz w:val="14"/>
                <w:szCs w:val="16"/>
                <w:lang w:val="en-US" w:eastAsia="zh-CN"/>
              </w:rPr>
            </w:pPr>
          </w:p>
        </w:tc>
      </w:tr>
    </w:tbl>
    <w:p w14:paraId="5A84253C" w14:textId="77777777" w:rsidR="00D31377" w:rsidRPr="007F1E71" w:rsidRDefault="00D31377" w:rsidP="00CB1C99">
      <w:pPr>
        <w:rPr>
          <w:bCs/>
          <w:sz w:val="16"/>
          <w:szCs w:val="16"/>
        </w:rPr>
      </w:pPr>
    </w:p>
    <w:p w14:paraId="6616732E" w14:textId="47F8B6A7" w:rsidR="000F53D5" w:rsidRPr="006E13D1" w:rsidRDefault="00376A86" w:rsidP="000F53D5">
      <w:pPr>
        <w:pStyle w:val="Heading1"/>
      </w:pPr>
      <w:r>
        <w:t>3</w:t>
      </w:r>
      <w:r w:rsidR="000F53D5" w:rsidRPr="006E13D1">
        <w:tab/>
      </w:r>
      <w:r w:rsidR="000F53D5">
        <w:t>Conclusion</w:t>
      </w:r>
    </w:p>
    <w:p w14:paraId="2AEAE8CD" w14:textId="33596776" w:rsidR="00CB1C99" w:rsidRPr="00131F97" w:rsidRDefault="007A510C" w:rsidP="00131F97">
      <w:pPr>
        <w:pStyle w:val="Discussion"/>
        <w:rPr>
          <w:rFonts w:ascii="Times New Roman" w:hAnsi="Times New Roman" w:cs="Times New Roman"/>
        </w:rPr>
      </w:pPr>
      <w:r w:rsidRPr="007A510C">
        <w:rPr>
          <w:rFonts w:ascii="Times New Roman" w:hAnsi="Times New Roman" w:cs="Times New Roman"/>
        </w:rPr>
        <w:t>We have made</w:t>
      </w:r>
      <w:r>
        <w:rPr>
          <w:rFonts w:ascii="Times New Roman" w:hAnsi="Times New Roman" w:cs="Times New Roman"/>
        </w:rPr>
        <w:t xml:space="preserve"> the following proposals:</w:t>
      </w:r>
    </w:p>
    <w:p w14:paraId="13185EF3" w14:textId="77777777" w:rsidR="00BD321E" w:rsidRPr="00A66E37" w:rsidRDefault="00BD321E" w:rsidP="00BD321E">
      <w:pPr>
        <w:rPr>
          <w:b/>
          <w:bCs/>
        </w:rPr>
      </w:pPr>
      <w:r w:rsidRPr="00A66E37">
        <w:rPr>
          <w:b/>
          <w:bCs/>
        </w:rPr>
        <w:t xml:space="preserve">Proposal 1: </w:t>
      </w:r>
      <w:r w:rsidRPr="007F1E71">
        <w:rPr>
          <w:b/>
          <w:bCs/>
          <w:lang w:val="en-US"/>
        </w:rPr>
        <w:t xml:space="preserve">Inform gNB-DUs controlling </w:t>
      </w:r>
      <w:proofErr w:type="spellStart"/>
      <w:r w:rsidRPr="007F1E71">
        <w:rPr>
          <w:b/>
          <w:bCs/>
          <w:lang w:val="en-US"/>
        </w:rPr>
        <w:t>neighbour</w:t>
      </w:r>
      <w:proofErr w:type="spellEnd"/>
      <w:r w:rsidRPr="007F1E71">
        <w:rPr>
          <w:b/>
          <w:bCs/>
          <w:lang w:val="en-US"/>
        </w:rPr>
        <w:t xml:space="preserve"> cells at least about the Time for Future Coverage Modification</w:t>
      </w:r>
      <w:r w:rsidRPr="00A66E37">
        <w:rPr>
          <w:b/>
          <w:bCs/>
        </w:rPr>
        <w:t>.</w:t>
      </w:r>
    </w:p>
    <w:p w14:paraId="0CAD3046" w14:textId="77777777" w:rsidR="00BD321E" w:rsidRPr="007F1E71" w:rsidRDefault="00BD321E" w:rsidP="00BD321E">
      <w:pPr>
        <w:rPr>
          <w:b/>
          <w:bCs/>
        </w:rPr>
      </w:pPr>
      <w:r w:rsidRPr="00641641">
        <w:rPr>
          <w:b/>
          <w:bCs/>
        </w:rPr>
        <w:t xml:space="preserve">Proposal 2: RAN3 to adopt option 2, </w:t>
      </w:r>
      <w:r w:rsidRPr="007F1E71">
        <w:rPr>
          <w:b/>
          <w:bCs/>
        </w:rPr>
        <w:t xml:space="preserve">where the receiving gNB-CU directly forwards the received future CCO state of </w:t>
      </w:r>
      <w:proofErr w:type="spellStart"/>
      <w:r w:rsidRPr="007F1E71">
        <w:rPr>
          <w:b/>
          <w:bCs/>
        </w:rPr>
        <w:t>neighboring</w:t>
      </w:r>
      <w:proofErr w:type="spellEnd"/>
      <w:r w:rsidRPr="007F1E71">
        <w:rPr>
          <w:b/>
          <w:bCs/>
        </w:rPr>
        <w:t xml:space="preserve"> cells to the gNB-DU.</w:t>
      </w:r>
    </w:p>
    <w:p w14:paraId="68E6CB34" w14:textId="77777777" w:rsidR="00BD321E" w:rsidRPr="005B430D" w:rsidRDefault="00BD321E" w:rsidP="00BD321E">
      <w:pPr>
        <w:rPr>
          <w:b/>
          <w:bCs/>
        </w:rPr>
      </w:pPr>
      <w:r w:rsidRPr="0048545F">
        <w:rPr>
          <w:b/>
          <w:bCs/>
        </w:rPr>
        <w:t xml:space="preserve">Observation </w:t>
      </w:r>
      <w:r>
        <w:rPr>
          <w:b/>
          <w:bCs/>
        </w:rPr>
        <w:t>1</w:t>
      </w:r>
      <w:r w:rsidRPr="0048545F">
        <w:rPr>
          <w:b/>
          <w:bCs/>
        </w:rPr>
        <w:t xml:space="preserve">: </w:t>
      </w:r>
      <w:r>
        <w:rPr>
          <w:b/>
          <w:bCs/>
        </w:rPr>
        <w:t>T</w:t>
      </w:r>
      <w:r w:rsidRPr="00754A6D">
        <w:rPr>
          <w:b/>
          <w:bCs/>
        </w:rPr>
        <w:t>here is a risk that uncoordinated application of the matching coverage configurations becomes the origin of a new CCO issue.</w:t>
      </w:r>
    </w:p>
    <w:p w14:paraId="22143AB2" w14:textId="77777777" w:rsidR="00BD321E" w:rsidRPr="00383D6E" w:rsidRDefault="00BD321E" w:rsidP="00BD321E">
      <w:pPr>
        <w:rPr>
          <w:b/>
          <w:bCs/>
          <w:lang w:val="en-US"/>
        </w:rPr>
      </w:pPr>
      <w:r w:rsidRPr="00383D6E">
        <w:rPr>
          <w:b/>
          <w:bCs/>
        </w:rPr>
        <w:t xml:space="preserve">Observation </w:t>
      </w:r>
      <w:r>
        <w:rPr>
          <w:b/>
          <w:bCs/>
        </w:rPr>
        <w:t>2</w:t>
      </w:r>
      <w:r w:rsidRPr="00383D6E">
        <w:rPr>
          <w:b/>
          <w:bCs/>
        </w:rPr>
        <w:t xml:space="preserve">: </w:t>
      </w:r>
      <w:proofErr w:type="gramStart"/>
      <w:r>
        <w:rPr>
          <w:b/>
          <w:bCs/>
        </w:rPr>
        <w:t>In order to</w:t>
      </w:r>
      <w:proofErr w:type="gramEnd"/>
      <w:r>
        <w:rPr>
          <w:b/>
          <w:bCs/>
        </w:rPr>
        <w:t xml:space="preserve"> evaluate the </w:t>
      </w:r>
      <w:r w:rsidRPr="0044792B">
        <w:rPr>
          <w:b/>
          <w:bCs/>
        </w:rPr>
        <w:t>outcome of the CCO issue prediction (selection of Future CCO state)</w:t>
      </w:r>
      <w:r>
        <w:rPr>
          <w:b/>
          <w:bCs/>
        </w:rPr>
        <w:t xml:space="preserve">, the </w:t>
      </w:r>
      <w:r w:rsidRPr="00DD3A01">
        <w:rPr>
          <w:b/>
          <w:bCs/>
        </w:rPr>
        <w:t xml:space="preserve">NG RAN node1 </w:t>
      </w:r>
      <w:r>
        <w:rPr>
          <w:b/>
          <w:bCs/>
        </w:rPr>
        <w:t>should</w:t>
      </w:r>
      <w:r w:rsidRPr="00DD3A01">
        <w:rPr>
          <w:b/>
          <w:bCs/>
        </w:rPr>
        <w:t xml:space="preserve"> know when NG-RAN node2 has applied the matching coverage state</w:t>
      </w:r>
      <w:r>
        <w:rPr>
          <w:b/>
          <w:bCs/>
        </w:rPr>
        <w:t>.</w:t>
      </w:r>
      <w:r w:rsidRPr="00DD3A01">
        <w:rPr>
          <w:b/>
        </w:rPr>
        <w:t xml:space="preserve"> </w:t>
      </w:r>
    </w:p>
    <w:p w14:paraId="0EA2AC5C" w14:textId="442A0A24" w:rsidR="00F936DA" w:rsidRPr="00383D6E" w:rsidRDefault="00F936DA" w:rsidP="00F936DA">
      <w:pPr>
        <w:rPr>
          <w:b/>
          <w:bCs/>
          <w:lang w:eastAsia="zh-CN"/>
        </w:rPr>
      </w:pPr>
      <w:r w:rsidRPr="00383D6E">
        <w:rPr>
          <w:b/>
          <w:bCs/>
          <w:lang w:eastAsia="zh-CN"/>
        </w:rPr>
        <w:t xml:space="preserve">Proposal </w:t>
      </w:r>
      <w:r w:rsidR="00214AF8">
        <w:rPr>
          <w:b/>
          <w:bCs/>
          <w:lang w:eastAsia="zh-CN"/>
        </w:rPr>
        <w:t>3</w:t>
      </w:r>
      <w:r w:rsidRPr="00383D6E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It is not beneficial to send the</w:t>
      </w:r>
      <w:r w:rsidRPr="00383D6E">
        <w:rPr>
          <w:b/>
          <w:bCs/>
          <w:lang w:eastAsia="zh-CN"/>
        </w:rPr>
        <w:t xml:space="preserve"> time for predicted CCO issue over </w:t>
      </w:r>
      <w:proofErr w:type="spellStart"/>
      <w:r w:rsidRPr="00383D6E">
        <w:rPr>
          <w:b/>
          <w:bCs/>
          <w:lang w:eastAsia="zh-CN"/>
        </w:rPr>
        <w:t>Xn</w:t>
      </w:r>
      <w:proofErr w:type="spellEnd"/>
      <w:r w:rsidRPr="00383D6E">
        <w:rPr>
          <w:b/>
          <w:bCs/>
          <w:lang w:eastAsia="zh-CN"/>
        </w:rPr>
        <w:t>.</w:t>
      </w:r>
    </w:p>
    <w:p w14:paraId="1B5A7572" w14:textId="1A140197" w:rsidR="00BD321E" w:rsidRDefault="00BD321E" w:rsidP="00BD321E">
      <w:pPr>
        <w:rPr>
          <w:b/>
          <w:lang w:val="en-US"/>
        </w:rPr>
      </w:pPr>
      <w:r w:rsidRPr="00790ECD">
        <w:rPr>
          <w:b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790ECD">
        <w:rPr>
          <w:b/>
          <w:lang w:val="en-US"/>
        </w:rPr>
        <w:t xml:space="preserve">: </w:t>
      </w:r>
      <w:r>
        <w:rPr>
          <w:b/>
          <w:lang w:val="en-US"/>
        </w:rPr>
        <w:t xml:space="preserve">Clarify in the specification that </w:t>
      </w:r>
      <w:r w:rsidRPr="0071519A">
        <w:rPr>
          <w:b/>
          <w:lang w:val="en-US"/>
        </w:rPr>
        <w:t>a real-time CCO issue detected after a predicted CCO issue will cancel the prediction</w:t>
      </w:r>
      <w:r>
        <w:rPr>
          <w:b/>
          <w:lang w:val="en-US"/>
        </w:rPr>
        <w:t>.</w:t>
      </w:r>
    </w:p>
    <w:p w14:paraId="6FF4E148" w14:textId="77777777" w:rsidR="007B0811" w:rsidRPr="008B1F5E" w:rsidRDefault="007B0811" w:rsidP="007B0811">
      <w:pPr>
        <w:rPr>
          <w:b/>
          <w:lang w:val="en-US"/>
        </w:rPr>
      </w:pPr>
      <w:r w:rsidRPr="00B7220C">
        <w:rPr>
          <w:b/>
          <w:lang w:val="en-US"/>
        </w:rPr>
        <w:t xml:space="preserve">Proposal </w:t>
      </w:r>
      <w:r>
        <w:rPr>
          <w:b/>
          <w:lang w:val="en-US"/>
        </w:rPr>
        <w:t>5</w:t>
      </w:r>
      <w:r w:rsidRPr="00B7220C">
        <w:rPr>
          <w:b/>
          <w:lang w:val="en-US"/>
        </w:rPr>
        <w:t xml:space="preserve">: </w:t>
      </w:r>
      <w:r>
        <w:rPr>
          <w:b/>
          <w:lang w:val="en-US"/>
        </w:rPr>
        <w:t>Introduce</w:t>
      </w:r>
      <w:r w:rsidRPr="00B7220C">
        <w:rPr>
          <w:b/>
        </w:rPr>
        <w:t xml:space="preserve"> a new coverage modification cause, reflecting CCO state change prompted by </w:t>
      </w:r>
      <w:r>
        <w:rPr>
          <w:b/>
        </w:rPr>
        <w:t>a</w:t>
      </w:r>
      <w:r w:rsidRPr="00B7220C">
        <w:rPr>
          <w:b/>
        </w:rPr>
        <w:t xml:space="preserve"> third gNB</w:t>
      </w:r>
      <w:r w:rsidRPr="00B7220C">
        <w:rPr>
          <w:b/>
          <w:lang w:val="en-US"/>
        </w:rPr>
        <w:t>.</w:t>
      </w:r>
    </w:p>
    <w:p w14:paraId="79C1068E" w14:textId="77777777" w:rsidR="00BD321E" w:rsidRDefault="00BD321E" w:rsidP="00BD321E">
      <w:pPr>
        <w:rPr>
          <w:b/>
          <w:bCs/>
        </w:rPr>
      </w:pPr>
      <w:r w:rsidRPr="00B7220C">
        <w:rPr>
          <w:b/>
          <w:bCs/>
        </w:rPr>
        <w:t xml:space="preserve">Proposal </w:t>
      </w:r>
      <w:r>
        <w:rPr>
          <w:b/>
          <w:bCs/>
        </w:rPr>
        <w:t>6</w:t>
      </w:r>
      <w:r w:rsidRPr="00B7220C">
        <w:rPr>
          <w:b/>
          <w:bCs/>
        </w:rPr>
        <w:t xml:space="preserve">: RAN3 to </w:t>
      </w:r>
      <w:r w:rsidRPr="00B6752D">
        <w:rPr>
          <w:b/>
          <w:bCs/>
        </w:rPr>
        <w:t>close</w:t>
      </w:r>
      <w:r w:rsidRPr="007F1E71">
        <w:rPr>
          <w:b/>
          <w:bCs/>
        </w:rPr>
        <w:t xml:space="preserve"> discussion on feedback information in line with study item outcome</w:t>
      </w:r>
      <w:r>
        <w:rPr>
          <w:b/>
          <w:bCs/>
        </w:rPr>
        <w:t xml:space="preserve"> and agreement from RAN3#127bis</w:t>
      </w:r>
      <w:r w:rsidRPr="00B6752D">
        <w:rPr>
          <w:b/>
          <w:bCs/>
        </w:rPr>
        <w:t>.</w:t>
      </w:r>
    </w:p>
    <w:p w14:paraId="6DBB8730" w14:textId="77777777" w:rsidR="00BD321E" w:rsidRPr="003C0AC9" w:rsidRDefault="00BD321E" w:rsidP="00BD321E">
      <w:pPr>
        <w:shd w:val="clear" w:color="auto" w:fill="FFFFFF"/>
        <w:spacing w:after="120"/>
        <w:rPr>
          <w:b/>
          <w:bCs/>
        </w:rPr>
      </w:pPr>
      <w:r w:rsidRPr="003C0AC9">
        <w:rPr>
          <w:b/>
          <w:bCs/>
        </w:rPr>
        <w:t xml:space="preserve">Proposal </w:t>
      </w:r>
      <w:r>
        <w:rPr>
          <w:b/>
          <w:bCs/>
        </w:rPr>
        <w:t>7</w:t>
      </w:r>
      <w:r w:rsidRPr="003C0AC9">
        <w:rPr>
          <w:b/>
          <w:bCs/>
        </w:rPr>
        <w:t xml:space="preserve">: RAN3 to define separate </w:t>
      </w:r>
      <w:r>
        <w:rPr>
          <w:b/>
          <w:bCs/>
        </w:rPr>
        <w:t>ENUMERATED</w:t>
      </w:r>
      <w:r w:rsidRPr="003C0AC9">
        <w:rPr>
          <w:b/>
          <w:bCs/>
        </w:rPr>
        <w:t xml:space="preserve"> for </w:t>
      </w:r>
      <w:proofErr w:type="spellStart"/>
      <w:r w:rsidRPr="003C0AC9">
        <w:rPr>
          <w:b/>
          <w:bCs/>
          <w:i/>
          <w:iCs/>
        </w:rPr>
        <w:t>futureCoverageModificationCause</w:t>
      </w:r>
      <w:proofErr w:type="spellEnd"/>
      <w:r w:rsidRPr="003C0AC9">
        <w:rPr>
          <w:b/>
          <w:bCs/>
          <w:i/>
          <w:iCs/>
        </w:rPr>
        <w:t xml:space="preserve"> IE </w:t>
      </w:r>
      <w:r w:rsidRPr="003C0AC9">
        <w:rPr>
          <w:b/>
          <w:bCs/>
        </w:rPr>
        <w:t>i.e. not using</w:t>
      </w:r>
      <w:r>
        <w:rPr>
          <w:b/>
          <w:bCs/>
        </w:rPr>
        <w:t xml:space="preserve"> the</w:t>
      </w:r>
      <w:r w:rsidRPr="003C0AC9">
        <w:rPr>
          <w:b/>
          <w:bCs/>
        </w:rPr>
        <w:t xml:space="preserve"> </w:t>
      </w:r>
      <w:r w:rsidRPr="003C0AC9">
        <w:rPr>
          <w:b/>
          <w:bCs/>
          <w:i/>
          <w:iCs/>
        </w:rPr>
        <w:t>Predicted-CCO-issue-detection</w:t>
      </w:r>
      <w:r w:rsidRPr="003C0AC9">
        <w:rPr>
          <w:b/>
          <w:bCs/>
        </w:rPr>
        <w:t xml:space="preserve"> </w:t>
      </w:r>
      <w:r>
        <w:rPr>
          <w:b/>
          <w:bCs/>
        </w:rPr>
        <w:t>ENUMERATED</w:t>
      </w:r>
      <w:r w:rsidRPr="003C0AC9">
        <w:rPr>
          <w:b/>
          <w:bCs/>
        </w:rPr>
        <w:t>.</w:t>
      </w:r>
    </w:p>
    <w:p w14:paraId="4E3E2F9A" w14:textId="77777777" w:rsidR="00BD321E" w:rsidRPr="003C0AC9" w:rsidRDefault="00BD321E" w:rsidP="00BD321E">
      <w:pPr>
        <w:shd w:val="clear" w:color="auto" w:fill="FFFFFF"/>
        <w:spacing w:after="120"/>
        <w:rPr>
          <w:b/>
          <w:bCs/>
        </w:rPr>
      </w:pPr>
      <w:r w:rsidRPr="003C0AC9">
        <w:rPr>
          <w:b/>
          <w:bCs/>
        </w:rPr>
        <w:t xml:space="preserve">Proposal </w:t>
      </w:r>
      <w:r>
        <w:rPr>
          <w:b/>
          <w:bCs/>
        </w:rPr>
        <w:t>8</w:t>
      </w:r>
      <w:r w:rsidRPr="003C0AC9">
        <w:rPr>
          <w:b/>
          <w:bCs/>
        </w:rPr>
        <w:t>: RAN3 to agree the proposed ASN.1 changes shown in the TP below.</w:t>
      </w:r>
    </w:p>
    <w:p w14:paraId="29262453" w14:textId="6115232D" w:rsidR="00C07288" w:rsidRPr="00A574F3" w:rsidRDefault="00925EE9" w:rsidP="00B128B8">
      <w:pPr>
        <w:rPr>
          <w:lang w:val="en-US"/>
        </w:rPr>
      </w:pPr>
      <w:r w:rsidRPr="00A574F3">
        <w:rPr>
          <w:lang w:val="en-US"/>
        </w:rPr>
        <w:t xml:space="preserve">A corresponding </w:t>
      </w:r>
      <w:r w:rsidR="00D930CD" w:rsidRPr="00A574F3">
        <w:rPr>
          <w:lang w:val="en-US"/>
        </w:rPr>
        <w:t xml:space="preserve">F1AP TP is provided in </w:t>
      </w:r>
      <w:proofErr w:type="gramStart"/>
      <w:r w:rsidR="00D930CD" w:rsidRPr="00A574F3">
        <w:rPr>
          <w:lang w:val="en-US"/>
        </w:rPr>
        <w:t>annex</w:t>
      </w:r>
      <w:proofErr w:type="gramEnd"/>
      <w:r w:rsidR="00D930CD" w:rsidRPr="00A574F3">
        <w:rPr>
          <w:lang w:val="en-US"/>
        </w:rPr>
        <w:t xml:space="preserve"> of this paper.</w:t>
      </w:r>
    </w:p>
    <w:p w14:paraId="5DDF785D" w14:textId="77777777" w:rsidR="002C02DA" w:rsidRPr="006E13D1" w:rsidRDefault="002C02DA" w:rsidP="002C02DA">
      <w:pPr>
        <w:pStyle w:val="Heading1"/>
      </w:pPr>
      <w:r w:rsidRPr="006E13D1">
        <w:t>References</w:t>
      </w:r>
    </w:p>
    <w:p w14:paraId="29E1C277" w14:textId="6DE9E6A3" w:rsidR="002C02DA" w:rsidRDefault="002C02DA" w:rsidP="002C02DA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3" w:name="_Ref75086397"/>
      <w:r>
        <w:t>[1]</w:t>
      </w:r>
      <w:r>
        <w:tab/>
      </w:r>
      <w:r>
        <w:tab/>
        <w:t>R3-252504</w:t>
      </w:r>
      <w:r w:rsidRPr="006E13D1">
        <w:t xml:space="preserve">, </w:t>
      </w:r>
      <w:r w:rsidRPr="002C02DA">
        <w:t xml:space="preserve">(BL CR to 38.423) Support of enhancements on AI/ML for NG-RAN </w:t>
      </w:r>
    </w:p>
    <w:bookmarkEnd w:id="3"/>
    <w:p w14:paraId="4B8E60A4" w14:textId="3C36C1E6" w:rsidR="002C02DA" w:rsidRDefault="002C02DA" w:rsidP="002C02DA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</w:r>
      <w:r>
        <w:tab/>
        <w:t>R3-252505</w:t>
      </w:r>
      <w:r w:rsidRPr="006E13D1">
        <w:t xml:space="preserve">, </w:t>
      </w:r>
      <w:r w:rsidRPr="002C02DA">
        <w:t>(BL CR to 38.4</w:t>
      </w:r>
      <w:r>
        <w:t>7</w:t>
      </w:r>
      <w:r w:rsidRPr="002C02DA">
        <w:t xml:space="preserve">3) Support of enhancements on AI/ML for NG-RAN </w:t>
      </w:r>
    </w:p>
    <w:p w14:paraId="57A31F0D" w14:textId="77777777" w:rsidR="00925EE9" w:rsidRDefault="00925EE9" w:rsidP="00925EE9">
      <w:pPr>
        <w:pStyle w:val="Heading1"/>
      </w:pPr>
      <w:r w:rsidRPr="003139CE">
        <w:t>Annex</w:t>
      </w:r>
      <w:r w:rsidRPr="003139CE">
        <w:tab/>
        <w:t xml:space="preserve">- TP for </w:t>
      </w:r>
      <w:r>
        <w:t xml:space="preserve">BLCR to </w:t>
      </w:r>
      <w:r w:rsidRPr="003139CE">
        <w:t>T</w:t>
      </w:r>
      <w:r>
        <w:t>S</w:t>
      </w:r>
      <w:r w:rsidRPr="003139CE">
        <w:t xml:space="preserve"> 3</w:t>
      </w:r>
      <w:r>
        <w:t>8</w:t>
      </w:r>
      <w:r w:rsidRPr="003139CE">
        <w:t>.</w:t>
      </w:r>
      <w:r>
        <w:t>473</w:t>
      </w:r>
    </w:p>
    <w:p w14:paraId="7F9E5A88" w14:textId="77777777" w:rsidR="00925EE9" w:rsidRPr="006E13D1" w:rsidRDefault="00925EE9" w:rsidP="00925EE9">
      <w:pPr>
        <w:jc w:val="center"/>
      </w:pPr>
      <w:r w:rsidRPr="00D70737">
        <w:rPr>
          <w:highlight w:val="yellow"/>
        </w:rPr>
        <w:t>&lt;&lt;&lt; start of changes &gt;&gt;&gt;</w:t>
      </w:r>
    </w:p>
    <w:p w14:paraId="07A04C24" w14:textId="77777777" w:rsidR="00CB212A" w:rsidRDefault="00CB212A" w:rsidP="00CB212A">
      <w:pPr>
        <w:pStyle w:val="FirstChange"/>
      </w:pPr>
      <w:r>
        <w:lastRenderedPageBreak/>
        <w:t>&lt;&lt;&lt;&lt;&lt;&lt;&lt;&lt;&lt;&lt;&lt;&lt;&lt;&lt;&lt;&lt;&lt;&lt;&lt;&lt; First Change &gt;&gt;&gt;&gt;&gt;&gt;&gt;&gt;&gt;&gt;&gt;&gt;&gt;&gt;&gt;&gt;&gt;&gt;&gt;&gt;</w:t>
      </w:r>
    </w:p>
    <w:p w14:paraId="2B95C4BD" w14:textId="77777777" w:rsidR="00CB212A" w:rsidRDefault="00CB212A" w:rsidP="00CB212A">
      <w:pPr>
        <w:pStyle w:val="Heading3"/>
      </w:pPr>
      <w:bookmarkStart w:id="4" w:name="_Toc66289155"/>
      <w:bookmarkStart w:id="5" w:name="_Toc175588589"/>
      <w:bookmarkStart w:id="6" w:name="_Toc105927108"/>
      <w:bookmarkStart w:id="7" w:name="_Toc105510576"/>
      <w:bookmarkStart w:id="8" w:name="_Toc51763333"/>
      <w:bookmarkStart w:id="9" w:name="_Toc113835085"/>
      <w:bookmarkStart w:id="10" w:name="_Toc81383012"/>
      <w:bookmarkStart w:id="11" w:name="_Toc99730457"/>
      <w:bookmarkStart w:id="12" w:name="_Toc106109648"/>
      <w:bookmarkStart w:id="13" w:name="_Toc74154268"/>
      <w:bookmarkStart w:id="14" w:name="_Toc99038196"/>
      <w:bookmarkStart w:id="15" w:name="_Toc20955746"/>
      <w:bookmarkStart w:id="16" w:name="_Toc97910557"/>
      <w:bookmarkStart w:id="17" w:name="_Toc88657645"/>
      <w:bookmarkStart w:id="18" w:name="_Toc64448496"/>
      <w:bookmarkStart w:id="19" w:name="_Toc29892840"/>
      <w:bookmarkStart w:id="20" w:name="_Toc36556777"/>
      <w:bookmarkStart w:id="21" w:name="_Toc120123928"/>
      <w:bookmarkStart w:id="22" w:name="_Toc45832153"/>
      <w:r>
        <w:t>8.2.4</w:t>
      </w:r>
      <w:r>
        <w:tab/>
        <w:t>gNB-DU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BA96153" w14:textId="77777777" w:rsidR="00CB212A" w:rsidRDefault="00CB212A" w:rsidP="00CB212A">
      <w:pPr>
        <w:pStyle w:val="Heading4"/>
      </w:pPr>
      <w:bookmarkStart w:id="23" w:name="_CR8_2_4_1"/>
      <w:bookmarkStart w:id="24" w:name="_Toc105510577"/>
      <w:bookmarkStart w:id="25" w:name="_Toc120123929"/>
      <w:bookmarkStart w:id="26" w:name="_Toc99038197"/>
      <w:bookmarkStart w:id="27" w:name="_Toc29892841"/>
      <w:bookmarkStart w:id="28" w:name="_Toc113835086"/>
      <w:bookmarkStart w:id="29" w:name="_Toc175588590"/>
      <w:bookmarkStart w:id="30" w:name="_Toc66289156"/>
      <w:bookmarkStart w:id="31" w:name="_Toc81383013"/>
      <w:bookmarkStart w:id="32" w:name="_Toc45832154"/>
      <w:bookmarkStart w:id="33" w:name="_Toc64448497"/>
      <w:bookmarkStart w:id="34" w:name="_Toc105927109"/>
      <w:bookmarkStart w:id="35" w:name="_Toc106109649"/>
      <w:bookmarkStart w:id="36" w:name="_Toc20955747"/>
      <w:bookmarkStart w:id="37" w:name="_Toc97910558"/>
      <w:bookmarkStart w:id="38" w:name="_Toc99730458"/>
      <w:bookmarkStart w:id="39" w:name="_Toc74154269"/>
      <w:bookmarkStart w:id="40" w:name="_Toc51763334"/>
      <w:bookmarkStart w:id="41" w:name="_Toc88657646"/>
      <w:bookmarkStart w:id="42" w:name="_Toc36556778"/>
      <w:bookmarkEnd w:id="23"/>
      <w:r>
        <w:t>8.2.4.1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C077EC0" w14:textId="77777777" w:rsidR="00CB212A" w:rsidRDefault="00CB212A" w:rsidP="00CB212A">
      <w:r>
        <w:t xml:space="preserve">The purpose of the gNB-DU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the gNB-DU and the gNB-CU to interoperate correctly on the F1 interface. This procedure does not affect existing UE-related contexts, if any. The procedure uses non-UE associated signalling.</w:t>
      </w:r>
    </w:p>
    <w:p w14:paraId="66965E2B" w14:textId="77777777" w:rsidR="00CB212A" w:rsidRDefault="00CB212A" w:rsidP="00CB212A">
      <w:pPr>
        <w:pStyle w:val="NO"/>
        <w:rPr>
          <w:rFonts w:eastAsia="Yu Mincho"/>
        </w:rPr>
      </w:pPr>
      <w:bookmarkStart w:id="43" w:name="_Toc20955748"/>
      <w:bookmarkStart w:id="44" w:name="_Toc45832155"/>
      <w:bookmarkStart w:id="45" w:name="_Toc29892842"/>
      <w:bookmarkStart w:id="46" w:name="_Toc36556779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31A79055" w14:textId="77777777" w:rsidR="00CB212A" w:rsidRDefault="00CB212A" w:rsidP="00CB212A">
      <w:pPr>
        <w:pStyle w:val="Heading4"/>
      </w:pPr>
      <w:bookmarkStart w:id="47" w:name="_CR8_2_4_2"/>
      <w:bookmarkStart w:id="48" w:name="_Toc74154270"/>
      <w:bookmarkStart w:id="49" w:name="_Toc81383014"/>
      <w:bookmarkStart w:id="50" w:name="_Toc120123930"/>
      <w:bookmarkStart w:id="51" w:name="_Toc66289157"/>
      <w:bookmarkStart w:id="52" w:name="_Toc113835087"/>
      <w:bookmarkStart w:id="53" w:name="_Toc106109650"/>
      <w:bookmarkStart w:id="54" w:name="_Toc105927110"/>
      <w:bookmarkStart w:id="55" w:name="_Toc88657647"/>
      <w:bookmarkStart w:id="56" w:name="_Toc99038198"/>
      <w:bookmarkStart w:id="57" w:name="_Toc175588591"/>
      <w:bookmarkStart w:id="58" w:name="_Toc51763335"/>
      <w:bookmarkStart w:id="59" w:name="_Toc97910559"/>
      <w:bookmarkStart w:id="60" w:name="_Toc64448498"/>
      <w:bookmarkStart w:id="61" w:name="_Toc99730459"/>
      <w:bookmarkStart w:id="62" w:name="_Toc105510578"/>
      <w:bookmarkEnd w:id="47"/>
      <w:r>
        <w:t>8.2.4.2</w:t>
      </w:r>
      <w:r>
        <w:tab/>
        <w:t>Successful Operation</w:t>
      </w:r>
      <w:bookmarkEnd w:id="43"/>
      <w:bookmarkEnd w:id="44"/>
      <w:bookmarkEnd w:id="45"/>
      <w:bookmarkEnd w:id="46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458D843" w14:textId="77777777" w:rsidR="00CB212A" w:rsidRDefault="00CB212A" w:rsidP="00CB212A">
      <w:pPr>
        <w:pStyle w:val="TH"/>
      </w:pPr>
      <w:r>
        <w:rPr>
          <w:noProof/>
        </w:rPr>
        <w:drawing>
          <wp:inline distT="0" distB="0" distL="0" distR="0" wp14:anchorId="523E6F95" wp14:editId="404B9460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6D2B79" w14:textId="77777777" w:rsidR="00CB212A" w:rsidRDefault="00CB212A" w:rsidP="00CB212A">
      <w:pPr>
        <w:pStyle w:val="TF"/>
      </w:pPr>
      <w:r>
        <w:t>Figure 8.2.4.2-1: gNB-DU Configuration Update procedure: Successful Operation</w:t>
      </w:r>
    </w:p>
    <w:p w14:paraId="7A29B671" w14:textId="77777777" w:rsidR="00CB212A" w:rsidRDefault="00CB212A" w:rsidP="00CB212A"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2D490610" w14:textId="77777777" w:rsidR="00CB212A" w:rsidRDefault="00CB212A" w:rsidP="00CB212A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657A54C6" w14:textId="77777777" w:rsidR="00CB212A" w:rsidRDefault="00CB212A" w:rsidP="00CB212A">
      <w:bookmarkStart w:id="63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gNB-CU shall, if supported, take it into account for Coverage and Capacity Optimization and network energy saving. If the </w:t>
      </w:r>
      <w:bookmarkStart w:id="64" w:name="_Hlk155945996"/>
      <w:r>
        <w:rPr>
          <w:i/>
        </w:rPr>
        <w:t>Coverage Modification Cause</w:t>
      </w:r>
      <w:r>
        <w:t xml:space="preserve"> </w:t>
      </w:r>
      <w:bookmarkEnd w:id="64"/>
      <w:r>
        <w:t>IE is set to the "network energy saving", gNB-CU may consider those deactivated SSB beams are due to network energy saving.</w:t>
      </w:r>
    </w:p>
    <w:p w14:paraId="21131C47" w14:textId="77777777" w:rsidR="00CB212A" w:rsidRDefault="00CB212A" w:rsidP="00CB212A">
      <w:pPr>
        <w:rPr>
          <w:rFonts w:eastAsia="SimSun"/>
          <w:snapToGrid w:val="0"/>
          <w:lang w:eastAsia="zh-CN"/>
        </w:rPr>
      </w:pPr>
      <w:bookmarkStart w:id="65" w:name="OLE_LINK25"/>
      <w:bookmarkStart w:id="66" w:name="OLE_LINK16"/>
      <w:bookmarkStart w:id="67" w:name="OLE_LINK15"/>
      <w:bookmarkStart w:id="68" w:name="OLE_LINK24"/>
      <w:bookmarkEnd w:id="63"/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GNB-DU CONFIGURATION UPDATE ACKNOWLEDGE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behaves as follows:</w:t>
      </w:r>
    </w:p>
    <w:p w14:paraId="75309C4B" w14:textId="77777777" w:rsidR="00CB212A" w:rsidRDefault="00CB212A" w:rsidP="00CB212A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64E8D48B" w14:textId="77777777" w:rsidR="00CB212A" w:rsidRDefault="00CB212A" w:rsidP="00CB212A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65"/>
    <w:bookmarkEnd w:id="66"/>
    <w:bookmarkEnd w:id="67"/>
    <w:bookmarkEnd w:id="68"/>
    <w:p w14:paraId="532EB688" w14:textId="77777777" w:rsidR="00CB212A" w:rsidRDefault="00CB212A" w:rsidP="00CB212A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proofErr w:type="spellStart"/>
      <w:r>
        <w:rPr>
          <w:i/>
          <w:iCs/>
          <w:snapToGrid w:val="0"/>
          <w:lang w:val="en-US"/>
        </w:rPr>
        <w:t>RedCap</w:t>
      </w:r>
      <w:proofErr w:type="spellEnd"/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421D57AC" w14:textId="77777777" w:rsidR="00CB212A" w:rsidRDefault="00CB212A" w:rsidP="00CB212A">
      <w:r>
        <w:rPr>
          <w:snapToGrid w:val="0"/>
          <w:lang w:val="en-US"/>
        </w:rPr>
        <w:t xml:space="preserve">If the </w:t>
      </w:r>
      <w:proofErr w:type="spellStart"/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</w:t>
      </w:r>
      <w:proofErr w:type="spellEnd"/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7AB93A45" w14:textId="77777777" w:rsidR="00CB212A" w:rsidRDefault="00CB212A" w:rsidP="00CB212A">
      <w:pPr>
        <w:rPr>
          <w:snapToGrid w:val="0"/>
        </w:rPr>
      </w:pPr>
      <w:r>
        <w:rPr>
          <w:snapToGrid w:val="0"/>
          <w:lang w:val="en-US"/>
        </w:rPr>
        <w:lastRenderedPageBreak/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2EFD72A3" w14:textId="77777777" w:rsidR="00CB212A" w:rsidRDefault="00CB212A" w:rsidP="00CB212A">
      <w:r>
        <w:t xml:space="preserve">If the </w:t>
      </w:r>
      <w:r>
        <w:rPr>
          <w:i/>
          <w:iCs/>
        </w:rPr>
        <w:t>gNB-DU Name</w:t>
      </w:r>
      <w:r>
        <w:t xml:space="preserve"> IE is included in the GNB-DU CONFIGURATION UPDATE message, the gNB-CU may store it or update this IE value if already stored, and use it as a human readable name of the gNB-DU. If the </w:t>
      </w:r>
      <w:r>
        <w:rPr>
          <w:i/>
          <w:iCs/>
        </w:rPr>
        <w:t>Extended gNB-DU Name</w:t>
      </w:r>
      <w:r>
        <w:t xml:space="preserve"> IE is included in the GNB-DU CONFIGURATION UPDATE message, the gNB-CU may store it or update this IE value if already </w:t>
      </w:r>
      <w:proofErr w:type="gramStart"/>
      <w:r>
        <w:t>stored, and</w:t>
      </w:r>
      <w:proofErr w:type="gramEnd"/>
      <w:r>
        <w:t xml:space="preserve"> use it as a human readable name of the gNB-DU and shall ignore the </w:t>
      </w:r>
      <w:r>
        <w:rPr>
          <w:i/>
          <w:iCs/>
        </w:rPr>
        <w:t>gNB-DU Name</w:t>
      </w:r>
      <w:r>
        <w:t xml:space="preserve"> IE if also included.</w:t>
      </w:r>
    </w:p>
    <w:p w14:paraId="4C239D92" w14:textId="77777777" w:rsidR="00CB212A" w:rsidRDefault="00CB212A" w:rsidP="00CB212A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SimSun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0D60D963" w14:textId="77777777" w:rsidR="00CB212A" w:rsidRDefault="00CB212A" w:rsidP="00CB212A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57805B4B" w14:textId="77777777" w:rsidR="00CB212A" w:rsidRDefault="00CB212A" w:rsidP="00CB212A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723B2C27" w14:textId="77777777" w:rsidR="00CB212A" w:rsidRDefault="00CB212A" w:rsidP="00CB212A"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6319C130" w14:textId="77777777" w:rsidR="00CB212A" w:rsidRDefault="00CB212A" w:rsidP="00CB212A">
      <w:pPr>
        <w:pStyle w:val="FirstChange"/>
        <w:jc w:val="left"/>
        <w:rPr>
          <w:del w:id="69" w:author="Author"/>
          <w:color w:val="auto"/>
          <w:lang w:val="en-US"/>
        </w:rPr>
      </w:pPr>
    </w:p>
    <w:p w14:paraId="6E15335D" w14:textId="77777777" w:rsidR="00CB212A" w:rsidRDefault="00CB212A" w:rsidP="00CB212A">
      <w:pPr>
        <w:pStyle w:val="FirstChange"/>
        <w:jc w:val="left"/>
        <w:rPr>
          <w:ins w:id="70" w:author="Author"/>
          <w:color w:val="auto"/>
          <w:lang w:val="en-US"/>
        </w:rPr>
      </w:pPr>
      <w:ins w:id="71" w:author="Author">
        <w:r>
          <w:rPr>
            <w:color w:val="auto"/>
            <w:lang w:val="en-US"/>
          </w:rPr>
          <w:t xml:space="preserve">If the </w:t>
        </w:r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Notification </w:t>
        </w:r>
        <w:r>
          <w:rPr>
            <w:rFonts w:cs="Arial"/>
            <w:color w:val="auto"/>
            <w:szCs w:val="18"/>
            <w:lang w:val="en-US" w:eastAsia="zh-CN"/>
          </w:rPr>
          <w:t xml:space="preserve">IE is contained in the </w:t>
        </w:r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p w14:paraId="3E606A53" w14:textId="77777777" w:rsidR="00CB212A" w:rsidRDefault="00CB212A" w:rsidP="00CB212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3DBCF97" w14:textId="77777777" w:rsidR="00CB212A" w:rsidRDefault="00CB212A" w:rsidP="00CB212A">
      <w:pPr>
        <w:pStyle w:val="Heading3"/>
      </w:pPr>
      <w:bookmarkStart w:id="72" w:name="_Toc66289160"/>
      <w:bookmarkStart w:id="73" w:name="_Toc99038201"/>
      <w:bookmarkStart w:id="74" w:name="_Toc97910562"/>
      <w:bookmarkStart w:id="75" w:name="_Toc20955751"/>
      <w:bookmarkStart w:id="76" w:name="_Toc175588594"/>
      <w:bookmarkStart w:id="77" w:name="_Toc51763338"/>
      <w:bookmarkStart w:id="78" w:name="_Toc105927113"/>
      <w:bookmarkStart w:id="79" w:name="_Toc81383017"/>
      <w:bookmarkStart w:id="80" w:name="_Toc74154273"/>
      <w:bookmarkStart w:id="81" w:name="_Toc113835090"/>
      <w:bookmarkStart w:id="82" w:name="_Toc45832158"/>
      <w:bookmarkStart w:id="83" w:name="_Toc88657650"/>
      <w:bookmarkStart w:id="84" w:name="_Toc64448501"/>
      <w:bookmarkStart w:id="85" w:name="_Toc99730462"/>
      <w:bookmarkStart w:id="86" w:name="_Toc120123933"/>
      <w:bookmarkStart w:id="87" w:name="_Toc36556782"/>
      <w:bookmarkStart w:id="88" w:name="_Toc106109653"/>
      <w:bookmarkStart w:id="89" w:name="_Toc105510581"/>
      <w:bookmarkStart w:id="90" w:name="_Toc29892845"/>
      <w:r>
        <w:t>8.2.5</w:t>
      </w:r>
      <w:r>
        <w:tab/>
        <w:t>gNB-CU Configuration Update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>
        <w:t xml:space="preserve"> </w:t>
      </w:r>
    </w:p>
    <w:p w14:paraId="72B79ABC" w14:textId="77777777" w:rsidR="00CB212A" w:rsidRDefault="00CB212A" w:rsidP="00CB212A">
      <w:pPr>
        <w:pStyle w:val="Heading4"/>
      </w:pPr>
      <w:bookmarkStart w:id="91" w:name="_CR8_2_5_1"/>
      <w:bookmarkStart w:id="92" w:name="_Toc36556783"/>
      <w:bookmarkStart w:id="93" w:name="_Toc106109654"/>
      <w:bookmarkStart w:id="94" w:name="_Toc97910563"/>
      <w:bookmarkStart w:id="95" w:name="_Toc175588595"/>
      <w:bookmarkStart w:id="96" w:name="_Toc99730463"/>
      <w:bookmarkStart w:id="97" w:name="_Toc45832159"/>
      <w:bookmarkStart w:id="98" w:name="_Toc99038202"/>
      <w:bookmarkStart w:id="99" w:name="_Toc105927114"/>
      <w:bookmarkStart w:id="100" w:name="_Toc105510582"/>
      <w:bookmarkStart w:id="101" w:name="_Toc120123934"/>
      <w:bookmarkStart w:id="102" w:name="_Toc113835091"/>
      <w:bookmarkStart w:id="103" w:name="_Toc81383018"/>
      <w:bookmarkStart w:id="104" w:name="_Toc88657651"/>
      <w:bookmarkStart w:id="105" w:name="_Toc64448502"/>
      <w:bookmarkStart w:id="106" w:name="_Toc51763339"/>
      <w:bookmarkStart w:id="107" w:name="_Toc20955752"/>
      <w:bookmarkStart w:id="108" w:name="_Toc66289161"/>
      <w:bookmarkStart w:id="109" w:name="_Toc74154274"/>
      <w:bookmarkStart w:id="110" w:name="_Toc29892846"/>
      <w:bookmarkEnd w:id="91"/>
      <w:r>
        <w:t>8.2.5.1</w:t>
      </w:r>
      <w:r>
        <w:tab/>
        <w:t>General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8B8180F" w14:textId="77777777" w:rsidR="00CB212A" w:rsidRDefault="00CB212A" w:rsidP="00CB212A">
      <w:r>
        <w:t xml:space="preserve">The purpose of the gNB-CU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197FB15F" w14:textId="77777777" w:rsidR="00CB212A" w:rsidRDefault="00CB212A" w:rsidP="00CB212A">
      <w:pPr>
        <w:pStyle w:val="Heading4"/>
      </w:pPr>
      <w:bookmarkStart w:id="111" w:name="_CR8_2_5_2"/>
      <w:bookmarkStart w:id="112" w:name="_Toc45832160"/>
      <w:bookmarkStart w:id="113" w:name="_Toc97910564"/>
      <w:bookmarkStart w:id="114" w:name="_Toc99730464"/>
      <w:bookmarkStart w:id="115" w:name="_Toc99038203"/>
      <w:bookmarkStart w:id="116" w:name="_Toc51763340"/>
      <w:bookmarkStart w:id="117" w:name="_Toc105927115"/>
      <w:bookmarkStart w:id="118" w:name="_Toc105510583"/>
      <w:bookmarkStart w:id="119" w:name="_Toc120123935"/>
      <w:bookmarkStart w:id="120" w:name="_Toc29892847"/>
      <w:bookmarkStart w:id="121" w:name="_Toc81383019"/>
      <w:bookmarkStart w:id="122" w:name="_Toc64448503"/>
      <w:bookmarkStart w:id="123" w:name="_Toc113835092"/>
      <w:bookmarkStart w:id="124" w:name="_Toc106109655"/>
      <w:bookmarkStart w:id="125" w:name="_Toc66289162"/>
      <w:bookmarkStart w:id="126" w:name="_Toc175588596"/>
      <w:bookmarkStart w:id="127" w:name="_Toc74154275"/>
      <w:bookmarkStart w:id="128" w:name="_Toc36556784"/>
      <w:bookmarkStart w:id="129" w:name="_Toc88657652"/>
      <w:bookmarkStart w:id="130" w:name="_Toc20955753"/>
      <w:bookmarkEnd w:id="111"/>
      <w:r>
        <w:t>8.2.5.2</w:t>
      </w:r>
      <w:r>
        <w:tab/>
        <w:t>Successful Operation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52C44CA6" w14:textId="77777777" w:rsidR="00CB212A" w:rsidRDefault="00CB212A" w:rsidP="00CB212A">
      <w:pPr>
        <w:pStyle w:val="TH"/>
      </w:pPr>
      <w:r>
        <w:rPr>
          <w:noProof/>
        </w:rPr>
        <w:drawing>
          <wp:inline distT="0" distB="0" distL="0" distR="0" wp14:anchorId="2E87FA46" wp14:editId="31990947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D4C8D" w14:textId="77777777" w:rsidR="00CB212A" w:rsidRDefault="00CB212A" w:rsidP="00CB212A">
      <w:pPr>
        <w:pStyle w:val="TF"/>
      </w:pPr>
      <w:r>
        <w:t>Figure 8.2.5.2-1: gNB-CU Configuration Update procedure: Successful Operation</w:t>
      </w:r>
    </w:p>
    <w:p w14:paraId="2C2EABAB" w14:textId="77777777" w:rsidR="00CB212A" w:rsidRDefault="00CB212A" w:rsidP="00CB212A">
      <w:r>
        <w:t xml:space="preserve"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</w:t>
      </w:r>
      <w:r>
        <w:lastRenderedPageBreak/>
        <w:t>interpret that the corresponding configuration data is not changed and shall continue to operate the F1-C interface with the existing related configuration data.</w:t>
      </w:r>
    </w:p>
    <w:p w14:paraId="157C8EEC" w14:textId="77777777" w:rsidR="00CB212A" w:rsidRDefault="00CB212A" w:rsidP="00CB212A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6683B85E" w14:textId="77777777" w:rsidR="00CB212A" w:rsidRDefault="00CB212A" w:rsidP="00CB212A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6644D6AC" w14:textId="77777777" w:rsidR="00CB212A" w:rsidRDefault="00CB212A" w:rsidP="00CB212A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31" w:name="OLE_LINK11"/>
      <w:r>
        <w:t xml:space="preserve">the gNB-DU may use it to adjust coverage of its </w:t>
      </w:r>
      <w:proofErr w:type="spellStart"/>
      <w:r>
        <w:t>cells</w:t>
      </w:r>
      <w:bookmarkEnd w:id="131"/>
      <w:r>
        <w:t>.If</w:t>
      </w:r>
      <w:proofErr w:type="spellEnd"/>
      <w:r>
        <w:t xml:space="preserve">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79EC6D3B" w14:textId="77777777" w:rsidR="00CB212A" w:rsidRDefault="00CB212A" w:rsidP="00CB212A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 xml:space="preserve">may store or update this </w:t>
      </w:r>
      <w:proofErr w:type="gramStart"/>
      <w:r>
        <w:rPr>
          <w:rFonts w:eastAsia="SimSun"/>
          <w:snapToGrid w:val="0"/>
          <w:lang w:eastAsia="zh-CN"/>
        </w:rPr>
        <w:t>information</w:t>
      </w:r>
      <w:proofErr w:type="gramEnd"/>
      <w:r>
        <w:rPr>
          <w:rFonts w:eastAsia="SimSun"/>
          <w:snapToGrid w:val="0"/>
          <w:lang w:eastAsia="zh-CN"/>
        </w:rPr>
        <w:t xml:space="preserve"> and it behaves as follows:</w:t>
      </w:r>
    </w:p>
    <w:p w14:paraId="7E276E16" w14:textId="77777777" w:rsidR="00CB212A" w:rsidRDefault="00CB212A" w:rsidP="00CB212A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49B7335C" w14:textId="77777777" w:rsidR="00CB212A" w:rsidRDefault="00CB212A" w:rsidP="00CB212A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143A2385" w14:textId="77777777" w:rsidR="00CB212A" w:rsidRDefault="00CB212A" w:rsidP="00CB212A"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</w:t>
      </w:r>
      <w:proofErr w:type="gramStart"/>
      <w:r>
        <w:t>stored, and</w:t>
      </w:r>
      <w:proofErr w:type="gramEnd"/>
      <w:r>
        <w:t xml:space="preserve">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157169A7" w14:textId="77777777" w:rsidR="00CB212A" w:rsidRDefault="00CB212A" w:rsidP="00CB212A">
      <w:r>
        <w:rPr>
          <w:iCs/>
          <w:lang w:eastAsia="ja-JP"/>
        </w:rPr>
        <w:t xml:space="preserve">If the </w:t>
      </w:r>
      <w:r>
        <w:rPr>
          <w:rFonts w:eastAsia="SimSun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eastAsia="SimSun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3AEEF852" w14:textId="77777777" w:rsidR="00CB212A" w:rsidRDefault="00CB212A" w:rsidP="00CB212A">
      <w:pPr>
        <w:rPr>
          <w:ins w:id="132" w:author="Author"/>
        </w:rPr>
      </w:pPr>
      <w:ins w:id="133" w:author="Author">
        <w:r>
          <w:rPr>
            <w:lang w:val="en-US"/>
          </w:rPr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>IE is served by the gNB-DU, the gNB-DU may use it to determine a future cell and/or beam configuration.</w:t>
        </w:r>
      </w:ins>
    </w:p>
    <w:p w14:paraId="7CB934A8" w14:textId="71107A1F" w:rsidR="00CB212A" w:rsidRDefault="00CB212A" w:rsidP="00CB212A">
      <w:pPr>
        <w:rPr>
          <w:ins w:id="134" w:author="Author"/>
        </w:rPr>
      </w:pPr>
      <w:ins w:id="135" w:author="Author">
        <w:r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  <w:r>
          <w:rPr>
            <w:i/>
            <w:iCs/>
          </w:rPr>
          <w:t>Affected Cells and Beams</w:t>
        </w:r>
        <w:r>
          <w:t xml:space="preserve"> IE is not served by the gNB-DU, the gNB-DU may use it to adjust the coverage of its cells. </w:t>
        </w:r>
        <w:r>
          <w:br/>
        </w:r>
        <w:r>
          <w:rPr>
            <w:shd w:val="clear" w:color="auto" w:fill="FFFF00"/>
          </w:rPr>
          <w:t>Editor´s note: to be further discussed whether any more details need to be added to the above paragraph.</w:t>
        </w:r>
        <w:r>
          <w:t xml:space="preserve"> </w:t>
        </w:r>
      </w:ins>
    </w:p>
    <w:p w14:paraId="68260D2F" w14:textId="77777777" w:rsidR="00CB212A" w:rsidRDefault="00CB212A" w:rsidP="00CB212A">
      <w:pPr>
        <w:rPr>
          <w:lang w:val="en-US"/>
        </w:rPr>
      </w:pPr>
    </w:p>
    <w:p w14:paraId="16D4C388" w14:textId="77777777" w:rsidR="00CB212A" w:rsidRPr="00135D44" w:rsidRDefault="00CB212A" w:rsidP="00CB212A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7B5DEAC1" w14:textId="77777777" w:rsidR="00CB212A" w:rsidRPr="00135D44" w:rsidRDefault="00CB212A" w:rsidP="00CB212A">
      <w:pPr>
        <w:pStyle w:val="Heading4"/>
        <w:keepNext w:val="0"/>
        <w:keepLines w:val="0"/>
        <w:widowControl w:val="0"/>
        <w:rPr>
          <w:lang w:val="en-US"/>
        </w:rPr>
      </w:pPr>
      <w:bookmarkStart w:id="136" w:name="_Toc36556908"/>
      <w:bookmarkStart w:id="137" w:name="_Toc64448754"/>
      <w:bookmarkStart w:id="138" w:name="_Toc120124283"/>
      <w:bookmarkStart w:id="139" w:name="_Toc81383270"/>
      <w:bookmarkStart w:id="140" w:name="_Toc45832335"/>
      <w:bookmarkStart w:id="141" w:name="_Toc51763588"/>
      <w:bookmarkStart w:id="142" w:name="_Toc97910815"/>
      <w:bookmarkStart w:id="143" w:name="_Toc113835436"/>
      <w:bookmarkStart w:id="144" w:name="_Toc106109999"/>
      <w:bookmarkStart w:id="145" w:name="_Toc105510927"/>
      <w:bookmarkStart w:id="146" w:name="_Toc99730798"/>
      <w:bookmarkStart w:id="147" w:name="_Toc74154526"/>
      <w:bookmarkStart w:id="148" w:name="_Toc99038535"/>
      <w:bookmarkStart w:id="149" w:name="_Toc66289413"/>
      <w:bookmarkStart w:id="150" w:name="_Toc105927459"/>
      <w:bookmarkStart w:id="151" w:name="_Toc175589015"/>
      <w:bookmarkStart w:id="152" w:name="_Toc88657903"/>
      <w:bookmarkStart w:id="153" w:name="_Toc29892971"/>
      <w:bookmarkStart w:id="154" w:name="_Toc20955859"/>
      <w:r w:rsidRPr="00135D44">
        <w:rPr>
          <w:lang w:val="en-US"/>
        </w:rPr>
        <w:t>9.2.1.7</w:t>
      </w:r>
      <w:r w:rsidRPr="00135D44">
        <w:rPr>
          <w:lang w:val="en-US"/>
        </w:rPr>
        <w:tab/>
        <w:t>GNB-DU CONFIGURATION UPDATE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5D03F0B6" w14:textId="77777777" w:rsidR="00CB212A" w:rsidRDefault="00CB212A" w:rsidP="00CB212A">
      <w:pPr>
        <w:widowControl w:val="0"/>
      </w:pPr>
      <w:r>
        <w:t>This message is sent by the gNB-DU to transfer updated information associated to an F1-C interface instance.</w:t>
      </w:r>
    </w:p>
    <w:p w14:paraId="7B366708" w14:textId="77777777" w:rsidR="00CB212A" w:rsidRDefault="00CB212A" w:rsidP="00CB212A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711B93D7" w14:textId="77777777" w:rsidR="00CB212A" w:rsidRDefault="00CB212A" w:rsidP="00CB212A">
      <w:pPr>
        <w:widowControl w:val="0"/>
        <w:rPr>
          <w:rFonts w:eastAsia="Batang"/>
        </w:rPr>
      </w:pPr>
      <w:r>
        <w:t xml:space="preserve">Direction: gNB-DU </w:t>
      </w:r>
      <w:r>
        <w:rPr>
          <w:rFonts w:ascii="Symbol" w:eastAsia="Symbol" w:hAnsi="Symbol" w:cs="Symbol"/>
        </w:rPr>
        <w:t></w:t>
      </w:r>
      <w:r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212A" w14:paraId="4109F3BB" w14:textId="77777777" w:rsidTr="00142CD4">
        <w:trPr>
          <w:tblHeader/>
        </w:trPr>
        <w:tc>
          <w:tcPr>
            <w:tcW w:w="2160" w:type="dxa"/>
          </w:tcPr>
          <w:p w14:paraId="4A039BB6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77971A8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909FA05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EC9704C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0E615AF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5DAC100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2B0274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B212A" w14:paraId="09AB4DC9" w14:textId="77777777" w:rsidTr="00142CD4">
        <w:tc>
          <w:tcPr>
            <w:tcW w:w="2160" w:type="dxa"/>
          </w:tcPr>
          <w:p w14:paraId="35D833BC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245953A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27ABB6C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74E08C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3D72B2F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A09021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C6049A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B212A" w14:paraId="4F88CB32" w14:textId="77777777" w:rsidTr="00142CD4">
        <w:tc>
          <w:tcPr>
            <w:tcW w:w="2160" w:type="dxa"/>
          </w:tcPr>
          <w:p w14:paraId="0BD3BBBA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54D58408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1E37049B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B87A70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233DE325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3FCEB9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62EA3F3C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B212A" w14:paraId="5B5FD7B1" w14:textId="77777777" w:rsidTr="00142CD4">
        <w:tc>
          <w:tcPr>
            <w:tcW w:w="9720" w:type="dxa"/>
            <w:gridSpan w:val="7"/>
          </w:tcPr>
          <w:p w14:paraId="4DE8144E" w14:textId="77777777" w:rsidR="00CB212A" w:rsidRDefault="00CB212A" w:rsidP="00142CD4">
            <w:pPr>
              <w:jc w:val="center"/>
            </w:pPr>
            <w:bookmarkStart w:id="155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155"/>
      <w:tr w:rsidR="00CB212A" w14:paraId="71FC671F" w14:textId="77777777" w:rsidTr="00142CD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7599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2F52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343B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944D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11C8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0E41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C354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B212A" w14:paraId="35F2B6EB" w14:textId="77777777" w:rsidTr="00142CD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08F8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03E9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D830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B69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</w:t>
            </w:r>
            <w:r>
              <w:rPr>
                <w:lang w:eastAsia="zh-CN"/>
              </w:rPr>
              <w:lastRenderedPageBreak/>
              <w:t>SIZE(1..150,...</w:t>
            </w:r>
            <w:proofErr w:type="gramEnd"/>
            <w:r>
              <w:rPr>
                <w:lang w:eastAsia="zh-CN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3A0C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lastRenderedPageBreak/>
              <w:t xml:space="preserve">Human readable </w:t>
            </w:r>
            <w:r>
              <w:rPr>
                <w:lang w:eastAsia="zh-CN"/>
              </w:rPr>
              <w:lastRenderedPageBreak/>
              <w:t>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9C1B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5EB2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212A" w14:paraId="796D0705" w14:textId="77777777" w:rsidTr="00142CD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308F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B9F5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EE4D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FB61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985F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5013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C164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212A" w14:paraId="2AF07AEB" w14:textId="77777777" w:rsidTr="00142CD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4805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D5BD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790C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7C7A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3A38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77BF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A889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reject</w:t>
            </w:r>
          </w:p>
        </w:tc>
      </w:tr>
      <w:tr w:rsidR="00CB212A" w14:paraId="5F682AE8" w14:textId="77777777" w:rsidTr="00142CD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5978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3119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8A7C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A14D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A9D0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7C28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0471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B212A" w14:paraId="5572508A" w14:textId="77777777" w:rsidTr="00142CD4">
        <w:trPr>
          <w:ins w:id="15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E78A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157" w:author="Author"/>
                <w:rFonts w:cs="Arial"/>
                <w:szCs w:val="18"/>
                <w:lang w:val="en-US" w:eastAsia="zh-CN"/>
              </w:rPr>
            </w:pPr>
            <w:bookmarkStart w:id="158" w:name="OLE_LINK13"/>
            <w:bookmarkStart w:id="159" w:name="OLE_LINK12"/>
            <w:ins w:id="160" w:author="Author">
              <w:r>
                <w:rPr>
                  <w:rFonts w:cs="Arial" w:hint="eastAsia"/>
                  <w:szCs w:val="18"/>
                  <w:lang w:val="en-US" w:eastAsia="zh-CN"/>
                </w:rPr>
                <w:t>Future Coverage Modification Notification</w:t>
              </w:r>
              <w:bookmarkEnd w:id="158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6A22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161" w:author="Author"/>
                <w:rFonts w:cs="Arial"/>
                <w:szCs w:val="18"/>
                <w:lang w:val="en-US" w:eastAsia="zh-CN"/>
              </w:rPr>
            </w:pPr>
            <w:ins w:id="162" w:author="Author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5B63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163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D848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164" w:author="Author"/>
                <w:rFonts w:cs="Arial"/>
                <w:szCs w:val="18"/>
                <w:lang w:val="en-US" w:eastAsia="zh-CN"/>
              </w:rPr>
            </w:pPr>
            <w:ins w:id="165" w:author="Author">
              <w:r>
                <w:rPr>
                  <w:rFonts w:cs="Arial" w:hint="eastAsia"/>
                  <w:szCs w:val="18"/>
                  <w:lang w:val="en-US" w:eastAsia="zh-CN"/>
                </w:rPr>
                <w:t>9.3.</w:t>
              </w:r>
              <w:proofErr w:type="gramStart"/>
              <w:r>
                <w:rPr>
                  <w:rFonts w:cs="Arial" w:hint="eastAsia"/>
                  <w:szCs w:val="18"/>
                  <w:lang w:val="en-US" w:eastAsia="zh-CN"/>
                </w:rPr>
                <w:t>1.B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0A9D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166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F551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ins w:id="167" w:author="Author"/>
                <w:rFonts w:eastAsia="SimSun" w:cs="Arial"/>
                <w:szCs w:val="18"/>
                <w:lang w:val="en-US" w:eastAsia="zh-CN"/>
              </w:rPr>
            </w:pPr>
            <w:ins w:id="168" w:author="Author">
              <w:r>
                <w:rPr>
                  <w:rFonts w:eastAsia="SimSun"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D474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ins w:id="169" w:author="Author"/>
                <w:rFonts w:eastAsia="SimSun" w:cs="Arial"/>
                <w:szCs w:val="18"/>
                <w:lang w:val="en-US" w:eastAsia="zh-CN"/>
              </w:rPr>
            </w:pPr>
            <w:ins w:id="170" w:author="Author">
              <w:r>
                <w:rPr>
                  <w:rFonts w:eastAsia="SimSun" w:cs="Arial" w:hint="eastAsia"/>
                  <w:szCs w:val="18"/>
                  <w:lang w:val="en-US" w:eastAsia="zh-CN"/>
                </w:rPr>
                <w:t>ignore</w:t>
              </w:r>
            </w:ins>
          </w:p>
        </w:tc>
      </w:tr>
      <w:bookmarkEnd w:id="159"/>
    </w:tbl>
    <w:p w14:paraId="1D889547" w14:textId="77777777" w:rsidR="00CB212A" w:rsidRDefault="00CB212A" w:rsidP="00CB212A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B212A" w14:paraId="1812742B" w14:textId="77777777" w:rsidTr="00142CD4">
        <w:tc>
          <w:tcPr>
            <w:tcW w:w="3686" w:type="dxa"/>
          </w:tcPr>
          <w:p w14:paraId="1BD381CA" w14:textId="77777777" w:rsidR="00CB212A" w:rsidRDefault="00CB212A" w:rsidP="00142CD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1C26D051" w14:textId="77777777" w:rsidR="00CB212A" w:rsidRDefault="00CB212A" w:rsidP="00142CD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CB212A" w14:paraId="1B162A01" w14:textId="77777777" w:rsidTr="00142CD4">
        <w:tc>
          <w:tcPr>
            <w:tcW w:w="3686" w:type="dxa"/>
          </w:tcPr>
          <w:p w14:paraId="16FF46B4" w14:textId="77777777" w:rsidR="00CB212A" w:rsidRDefault="00CB212A" w:rsidP="00142CD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</w:tcPr>
          <w:p w14:paraId="5A4819E4" w14:textId="77777777" w:rsidR="00CB212A" w:rsidRDefault="00CB212A" w:rsidP="00142CD4">
            <w:pPr>
              <w:pStyle w:val="TAL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 w:rsidR="00CB212A" w14:paraId="1C96A025" w14:textId="77777777" w:rsidTr="00142CD4">
        <w:tc>
          <w:tcPr>
            <w:tcW w:w="3686" w:type="dxa"/>
          </w:tcPr>
          <w:p w14:paraId="3C562A9A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50AD1F4D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CB212A" w14:paraId="2F591B9E" w14:textId="77777777" w:rsidTr="00142CD4">
        <w:tc>
          <w:tcPr>
            <w:tcW w:w="3686" w:type="dxa"/>
          </w:tcPr>
          <w:p w14:paraId="598A76BE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2FFA45EB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08854EAC" w14:textId="77777777" w:rsidR="00CB212A" w:rsidRDefault="00CB212A" w:rsidP="00CB212A"/>
    <w:p w14:paraId="7D27E0E4" w14:textId="77777777" w:rsidR="00CB212A" w:rsidRDefault="00CB212A" w:rsidP="00CB212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DEB84CF" w14:textId="77777777" w:rsidR="00CB212A" w:rsidRDefault="00CB212A" w:rsidP="00CB212A">
      <w:pPr>
        <w:pStyle w:val="Heading4"/>
        <w:keepNext w:val="0"/>
        <w:keepLines w:val="0"/>
        <w:widowControl w:val="0"/>
      </w:pPr>
      <w:bookmarkStart w:id="171" w:name="_Toc175589018"/>
      <w:bookmarkStart w:id="172" w:name="_Toc106110002"/>
      <w:bookmarkStart w:id="173" w:name="_Toc45832338"/>
      <w:bookmarkStart w:id="174" w:name="_Toc64448757"/>
      <w:bookmarkStart w:id="175" w:name="_Toc105510930"/>
      <w:bookmarkStart w:id="176" w:name="_Toc81383273"/>
      <w:bookmarkStart w:id="177" w:name="_Toc36556911"/>
      <w:bookmarkStart w:id="178" w:name="_Toc66289416"/>
      <w:bookmarkStart w:id="179" w:name="_Toc51763591"/>
      <w:bookmarkStart w:id="180" w:name="_Toc88657906"/>
      <w:bookmarkStart w:id="181" w:name="_Toc97910818"/>
      <w:bookmarkStart w:id="182" w:name="_Toc113835439"/>
      <w:bookmarkStart w:id="183" w:name="_Toc20955862"/>
      <w:bookmarkStart w:id="184" w:name="_Toc99730801"/>
      <w:bookmarkStart w:id="185" w:name="_Toc120124286"/>
      <w:bookmarkStart w:id="186" w:name="_Toc74154529"/>
      <w:bookmarkStart w:id="187" w:name="_Toc29892974"/>
      <w:bookmarkStart w:id="188" w:name="_Toc105927462"/>
      <w:bookmarkStart w:id="189" w:name="_Toc99038538"/>
      <w:r>
        <w:t>9.2.1.10</w:t>
      </w:r>
      <w:r>
        <w:tab/>
        <w:t>GNB-CU CONFIGURATION UPDATE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4F52EE50" w14:textId="77777777" w:rsidR="00CB212A" w:rsidRDefault="00CB212A" w:rsidP="00CB212A">
      <w:pPr>
        <w:widowControl w:val="0"/>
      </w:pPr>
      <w:r>
        <w:t>This message is sent by the gNB-CU to transfer updated information associated to an F1-C interface instance.</w:t>
      </w:r>
    </w:p>
    <w:p w14:paraId="3B8D494E" w14:textId="77777777" w:rsidR="00CB212A" w:rsidRDefault="00CB212A" w:rsidP="00CB212A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364211CC" w14:textId="77777777" w:rsidR="00CB212A" w:rsidRDefault="00CB212A" w:rsidP="00CB212A">
      <w:pPr>
        <w:widowControl w:val="0"/>
        <w:rPr>
          <w:rFonts w:eastAsia="Batang"/>
        </w:rPr>
      </w:pPr>
      <w:r>
        <w:t xml:space="preserve">Direction: gNB-CU </w:t>
      </w:r>
      <w:r>
        <w:rPr>
          <w:rFonts w:ascii="Symbol" w:eastAsia="Symbol" w:hAnsi="Symbol" w:cs="Symbol"/>
        </w:rPr>
        <w:t></w:t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212A" w14:paraId="5F5D8A04" w14:textId="77777777" w:rsidTr="00142CD4">
        <w:trPr>
          <w:tblHeader/>
        </w:trPr>
        <w:tc>
          <w:tcPr>
            <w:tcW w:w="2160" w:type="dxa"/>
          </w:tcPr>
          <w:p w14:paraId="1FB19E7F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C1A2A60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2D8A694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C7B3F6E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F3D1343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18C2F0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FB439C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B212A" w14:paraId="49EB0C07" w14:textId="77777777" w:rsidTr="00142CD4">
        <w:tc>
          <w:tcPr>
            <w:tcW w:w="2160" w:type="dxa"/>
          </w:tcPr>
          <w:p w14:paraId="2284AD32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6F526A9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5D916E3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44FAEBF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FEFBCA3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249E97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E4FDD7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B212A" w14:paraId="26C3877D" w14:textId="77777777" w:rsidTr="00142CD4">
        <w:tc>
          <w:tcPr>
            <w:tcW w:w="2160" w:type="dxa"/>
          </w:tcPr>
          <w:p w14:paraId="59394A2C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05DF6DD4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850A72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EEAC99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60606D14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459013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B513BF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B212A" w14:paraId="28AF8AFE" w14:textId="77777777" w:rsidTr="00142CD4">
        <w:tc>
          <w:tcPr>
            <w:tcW w:w="9720" w:type="dxa"/>
            <w:gridSpan w:val="7"/>
          </w:tcPr>
          <w:p w14:paraId="36319F0D" w14:textId="77777777" w:rsidR="00CB212A" w:rsidRDefault="00CB212A" w:rsidP="00142CD4"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 w:rsidR="00CB212A" w14:paraId="3082CC52" w14:textId="77777777" w:rsidTr="00142CD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00DF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599C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6D0C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21C1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AC06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190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cells and beams served by the gNB-DU of the same NG-RAN node or for cells and beams </w:t>
            </w:r>
            <w:bookmarkEnd w:id="190"/>
            <w:r>
              <w:rPr>
                <w:rFonts w:cs="Arial"/>
                <w:szCs w:val="16"/>
                <w:lang w:eastAsia="ja-JP"/>
              </w:rPr>
              <w:t>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43E3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2FE8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B212A" w14:paraId="7E4472CD" w14:textId="77777777" w:rsidTr="00142CD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34FE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1" w:name="OLE_LINK26"/>
            <w:bookmarkStart w:id="192" w:name="OLE_LINK27"/>
            <w:r>
              <w:rPr>
                <w:lang w:eastAsia="zh-CN"/>
              </w:rPr>
              <w:t>Cells for SON List</w:t>
            </w:r>
            <w:bookmarkEnd w:id="191"/>
            <w:bookmarkEnd w:id="19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A787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A2D0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C4F3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91BF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07CE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4540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B212A" w14:paraId="3751AEA5" w14:textId="77777777" w:rsidTr="00142CD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1869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4A63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946C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F8FB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(SIZE(1..150,...</w:t>
            </w:r>
            <w:proofErr w:type="gramEnd"/>
            <w:r>
              <w:rPr>
                <w:lang w:eastAsia="zh-CN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97DE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DB98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15AF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B212A" w14:paraId="6A282D0F" w14:textId="77777777" w:rsidTr="00142CD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C223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9C86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720E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77D3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B37E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BA73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80CE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B212A" w14:paraId="080E3E91" w14:textId="77777777" w:rsidTr="00142CD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8A91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3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9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A8A7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EF8D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C8BF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F6AB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C934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8385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212A" w14:paraId="51835042" w14:textId="77777777" w:rsidTr="00142CD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F9D4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C0B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DFBC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EBB0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A837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0152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A199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B212A" w14:paraId="590A293C" w14:textId="77777777" w:rsidTr="00142CD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E079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5C64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71BE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8B51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A806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C2ED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C248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B212A" w14:paraId="42791C45" w14:textId="77777777" w:rsidTr="00142CD4">
        <w:trPr>
          <w:ins w:id="194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BDE8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195" w:author="Author"/>
                <w:rFonts w:eastAsiaTheme="minorEastAsia"/>
                <w:lang w:eastAsia="zh-CN"/>
              </w:rPr>
            </w:pPr>
            <w:ins w:id="196" w:author="Author">
              <w:r>
                <w:rPr>
                  <w:lang w:eastAsia="zh-CN"/>
                </w:rPr>
                <w:lastRenderedPageBreak/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68B0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197" w:author="Author"/>
                <w:lang w:val="en-US" w:eastAsia="zh-CN"/>
              </w:rPr>
            </w:pPr>
            <w:ins w:id="198" w:author="Author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0813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199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7619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200" w:author="Author"/>
                <w:lang w:val="en-US" w:eastAsia="zh-CN"/>
              </w:rPr>
            </w:pPr>
            <w:ins w:id="201" w:author="Author">
              <w:r>
                <w:rPr>
                  <w:lang w:val="en-US" w:eastAsia="zh-CN"/>
                </w:rPr>
                <w:t>9.3.</w:t>
              </w:r>
              <w:proofErr w:type="gramStart"/>
              <w:r>
                <w:rPr>
                  <w:lang w:val="en-US" w:eastAsia="zh-CN"/>
                </w:rPr>
                <w:t>1.A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9BF0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202" w:author="Author"/>
                <w:rFonts w:cs="Arial"/>
                <w:szCs w:val="16"/>
                <w:lang w:eastAsia="ja-JP"/>
              </w:rPr>
            </w:pPr>
            <w:ins w:id="203" w:author="Author">
              <w:r>
                <w:rPr>
                  <w:rFonts w:cs="Arial"/>
                  <w:szCs w:val="16"/>
                  <w:lang w:eastAsia="ja-JP"/>
                </w:rPr>
                <w:t>Indicates predicted CCO Assistance Information for cells and beams served by the gNB-DU of the same NG-RAN node or for cells and beams not served by the gNB-DU.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0D99" w14:textId="77777777" w:rsidR="00CB212A" w:rsidRDefault="00CB212A" w:rsidP="00142CD4">
            <w:pPr>
              <w:pStyle w:val="TAC"/>
              <w:keepNext w:val="0"/>
              <w:keepLines w:val="0"/>
              <w:widowControl w:val="0"/>
              <w:rPr>
                <w:ins w:id="204" w:author="Author"/>
                <w:lang w:val="en-US" w:eastAsia="zh-CN"/>
              </w:rPr>
            </w:pPr>
            <w:ins w:id="205" w:author="Author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5E08" w14:textId="35F38028" w:rsidR="00CB212A" w:rsidRDefault="00B6752D" w:rsidP="00142CD4">
            <w:pPr>
              <w:pStyle w:val="TAC"/>
              <w:keepNext w:val="0"/>
              <w:keepLines w:val="0"/>
              <w:widowControl w:val="0"/>
              <w:rPr>
                <w:ins w:id="206" w:author="Author"/>
                <w:lang w:val="en-US" w:eastAsia="zh-CN"/>
              </w:rPr>
            </w:pPr>
            <w:ins w:id="207" w:author="Author">
              <w:r>
                <w:rPr>
                  <w:lang w:val="en-US" w:eastAsia="zh-CN"/>
                </w:rPr>
                <w:t>I</w:t>
              </w:r>
              <w:r w:rsidR="00CB212A">
                <w:rPr>
                  <w:lang w:val="en-US" w:eastAsia="zh-CN"/>
                </w:rPr>
                <w:t>gnore</w:t>
              </w:r>
            </w:ins>
          </w:p>
        </w:tc>
      </w:tr>
      <w:tr w:rsidR="00B6752D" w14:paraId="1099F3B0" w14:textId="77777777" w:rsidTr="00142CD4">
        <w:trPr>
          <w:ins w:id="208" w:author="Nokia" w:date="2025-05-08T22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0F6E" w14:textId="11A29280" w:rsidR="00B6752D" w:rsidRDefault="00B6752D" w:rsidP="00B6752D">
            <w:pPr>
              <w:pStyle w:val="TAL"/>
              <w:keepNext w:val="0"/>
              <w:keepLines w:val="0"/>
              <w:widowControl w:val="0"/>
              <w:rPr>
                <w:ins w:id="209" w:author="Nokia" w:date="2025-05-08T22:08:00Z" w16du:dateUtc="2025-05-08T20:08:00Z"/>
                <w:lang w:eastAsia="zh-CN"/>
              </w:rPr>
            </w:pPr>
            <w:ins w:id="210" w:author="Nokia" w:date="2025-05-08T22:08:00Z" w16du:dateUtc="2025-05-08T20:08:00Z">
              <w:r>
                <w:rPr>
                  <w:rFonts w:cs="Arial" w:hint="eastAsia"/>
                  <w:szCs w:val="18"/>
                  <w:lang w:val="en-US" w:eastAsia="zh-CN"/>
                </w:rPr>
                <w:t>Future Coverage Modification Notification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D0E4" w14:textId="24DAE6E2" w:rsidR="00B6752D" w:rsidRDefault="00B6752D" w:rsidP="00B6752D">
            <w:pPr>
              <w:pStyle w:val="TAL"/>
              <w:keepNext w:val="0"/>
              <w:keepLines w:val="0"/>
              <w:widowControl w:val="0"/>
              <w:rPr>
                <w:ins w:id="211" w:author="Nokia" w:date="2025-05-08T22:08:00Z" w16du:dateUtc="2025-05-08T20:08:00Z"/>
                <w:lang w:val="en-US" w:eastAsia="zh-CN"/>
              </w:rPr>
            </w:pPr>
            <w:ins w:id="212" w:author="Nokia" w:date="2025-05-08T22:08:00Z" w16du:dateUtc="2025-05-08T20:08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A42E" w14:textId="77777777" w:rsidR="00B6752D" w:rsidRDefault="00B6752D" w:rsidP="00B6752D">
            <w:pPr>
              <w:pStyle w:val="TAL"/>
              <w:keepNext w:val="0"/>
              <w:keepLines w:val="0"/>
              <w:widowControl w:val="0"/>
              <w:rPr>
                <w:ins w:id="213" w:author="Nokia" w:date="2025-05-08T22:08:00Z" w16du:dateUtc="2025-05-08T20:0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3B2C" w14:textId="7CD83048" w:rsidR="00B6752D" w:rsidRDefault="00B6752D" w:rsidP="00B6752D">
            <w:pPr>
              <w:pStyle w:val="TAL"/>
              <w:keepNext w:val="0"/>
              <w:keepLines w:val="0"/>
              <w:widowControl w:val="0"/>
              <w:rPr>
                <w:ins w:id="214" w:author="Nokia" w:date="2025-05-08T22:08:00Z" w16du:dateUtc="2025-05-08T20:08:00Z"/>
                <w:lang w:val="en-US" w:eastAsia="zh-CN"/>
              </w:rPr>
            </w:pPr>
            <w:ins w:id="215" w:author="Nokia" w:date="2025-05-08T22:08:00Z" w16du:dateUtc="2025-05-08T20:08:00Z">
              <w:r>
                <w:rPr>
                  <w:rFonts w:cs="Arial" w:hint="eastAsia"/>
                  <w:szCs w:val="18"/>
                  <w:lang w:val="en-US" w:eastAsia="zh-CN"/>
                </w:rPr>
                <w:t>9.3.</w:t>
              </w:r>
              <w:proofErr w:type="gramStart"/>
              <w:r>
                <w:rPr>
                  <w:rFonts w:cs="Arial" w:hint="eastAsia"/>
                  <w:szCs w:val="18"/>
                  <w:lang w:val="en-US" w:eastAsia="zh-CN"/>
                </w:rPr>
                <w:t>1.B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E53E" w14:textId="77777777" w:rsidR="00B6752D" w:rsidRDefault="00B6752D" w:rsidP="00B6752D">
            <w:pPr>
              <w:pStyle w:val="TAL"/>
              <w:keepNext w:val="0"/>
              <w:keepLines w:val="0"/>
              <w:widowControl w:val="0"/>
              <w:rPr>
                <w:ins w:id="216" w:author="Nokia" w:date="2025-05-08T22:08:00Z" w16du:dateUtc="2025-05-08T20:08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68B1" w14:textId="0CC1459A" w:rsidR="00B6752D" w:rsidRDefault="00B6752D" w:rsidP="00B6752D">
            <w:pPr>
              <w:pStyle w:val="TAC"/>
              <w:keepNext w:val="0"/>
              <w:keepLines w:val="0"/>
              <w:widowControl w:val="0"/>
              <w:rPr>
                <w:ins w:id="217" w:author="Nokia" w:date="2025-05-08T22:08:00Z" w16du:dateUtc="2025-05-08T20:08:00Z"/>
                <w:lang w:val="en-US" w:eastAsia="zh-CN"/>
              </w:rPr>
            </w:pPr>
            <w:ins w:id="218" w:author="Nokia" w:date="2025-05-08T22:08:00Z" w16du:dateUtc="2025-05-08T20:08:00Z">
              <w:r>
                <w:rPr>
                  <w:rFonts w:eastAsia="SimSun"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4117" w14:textId="6D97D9C4" w:rsidR="00B6752D" w:rsidRDefault="00B6752D" w:rsidP="00B6752D">
            <w:pPr>
              <w:pStyle w:val="TAC"/>
              <w:keepNext w:val="0"/>
              <w:keepLines w:val="0"/>
              <w:widowControl w:val="0"/>
              <w:rPr>
                <w:ins w:id="219" w:author="Nokia" w:date="2025-05-08T22:08:00Z" w16du:dateUtc="2025-05-08T20:08:00Z"/>
                <w:lang w:val="en-US" w:eastAsia="zh-CN"/>
              </w:rPr>
            </w:pPr>
            <w:ins w:id="220" w:author="Nokia" w:date="2025-05-08T22:08:00Z" w16du:dateUtc="2025-05-08T20:08:00Z">
              <w:r>
                <w:rPr>
                  <w:rFonts w:eastAsia="SimSun" w:cs="Arial" w:hint="eastAsia"/>
                  <w:szCs w:val="18"/>
                  <w:lang w:val="en-US" w:eastAsia="zh-CN"/>
                </w:rPr>
                <w:t>ignore</w:t>
              </w:r>
            </w:ins>
          </w:p>
        </w:tc>
      </w:tr>
    </w:tbl>
    <w:p w14:paraId="3B3E4D5C" w14:textId="77777777" w:rsidR="00CB212A" w:rsidRDefault="00CB212A" w:rsidP="00CB212A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B212A" w14:paraId="06B4151E" w14:textId="77777777" w:rsidTr="00142CD4">
        <w:tc>
          <w:tcPr>
            <w:tcW w:w="3686" w:type="dxa"/>
          </w:tcPr>
          <w:p w14:paraId="602A8CC0" w14:textId="77777777" w:rsidR="00CB212A" w:rsidRDefault="00CB212A" w:rsidP="00142CD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5B6682C8" w14:textId="77777777" w:rsidR="00CB212A" w:rsidRDefault="00CB212A" w:rsidP="00142CD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CB212A" w14:paraId="5D69B966" w14:textId="77777777" w:rsidTr="00142CD4">
        <w:tc>
          <w:tcPr>
            <w:tcW w:w="3686" w:type="dxa"/>
          </w:tcPr>
          <w:p w14:paraId="459AC6F0" w14:textId="77777777" w:rsidR="00CB212A" w:rsidRDefault="00CB212A" w:rsidP="00142CD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</w:tcPr>
          <w:p w14:paraId="5DCEB103" w14:textId="77777777" w:rsidR="00CB212A" w:rsidRDefault="00CB212A" w:rsidP="00142CD4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CB212A" w14:paraId="19DCC26A" w14:textId="77777777" w:rsidTr="00142CD4">
        <w:tc>
          <w:tcPr>
            <w:tcW w:w="3686" w:type="dxa"/>
          </w:tcPr>
          <w:p w14:paraId="3BFA5AD1" w14:textId="77777777" w:rsidR="00CB212A" w:rsidRDefault="00CB212A" w:rsidP="00142CD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maxnoofTNLAssociations</w:t>
            </w:r>
            <w:proofErr w:type="spellEnd"/>
          </w:p>
        </w:tc>
        <w:tc>
          <w:tcPr>
            <w:tcW w:w="5670" w:type="dxa"/>
          </w:tcPr>
          <w:p w14:paraId="0E7AD8D3" w14:textId="77777777" w:rsidR="00CB212A" w:rsidRDefault="00CB212A" w:rsidP="00142CD4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CB212A" w14:paraId="26E5B15D" w14:textId="77777777" w:rsidTr="00142CD4">
        <w:tc>
          <w:tcPr>
            <w:tcW w:w="3686" w:type="dxa"/>
          </w:tcPr>
          <w:p w14:paraId="451B12FB" w14:textId="77777777" w:rsidR="00CB212A" w:rsidRDefault="00CB212A" w:rsidP="00142CD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maxCellineNB</w:t>
            </w:r>
            <w:proofErr w:type="spellEnd"/>
          </w:p>
        </w:tc>
        <w:tc>
          <w:tcPr>
            <w:tcW w:w="5670" w:type="dxa"/>
          </w:tcPr>
          <w:p w14:paraId="3AB4030C" w14:textId="77777777" w:rsidR="00CB212A" w:rsidRDefault="00CB212A" w:rsidP="00142CD4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CB212A" w14:paraId="6069458F" w14:textId="77777777" w:rsidTr="00142CD4">
        <w:tc>
          <w:tcPr>
            <w:tcW w:w="3686" w:type="dxa"/>
          </w:tcPr>
          <w:p w14:paraId="54D1F3A2" w14:textId="77777777" w:rsidR="00CB212A" w:rsidRDefault="00CB212A" w:rsidP="00142CD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SimSun"/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157C6632" w14:textId="77777777" w:rsidR="00CB212A" w:rsidRDefault="00CB212A" w:rsidP="00142CD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419E5E09" w14:textId="77777777" w:rsidR="00CB212A" w:rsidRDefault="00CB212A" w:rsidP="00CB212A">
      <w:pPr>
        <w:widowControl w:val="0"/>
      </w:pPr>
    </w:p>
    <w:p w14:paraId="738A4600" w14:textId="77777777" w:rsidR="00CB212A" w:rsidRDefault="00CB212A" w:rsidP="00CB212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AAC59D3" w14:textId="77777777" w:rsidR="00CB212A" w:rsidRDefault="00CB212A" w:rsidP="00CB212A">
      <w:pPr>
        <w:pStyle w:val="Heading4"/>
        <w:keepNext w:val="0"/>
        <w:keepLines w:val="0"/>
        <w:widowControl w:val="0"/>
      </w:pPr>
      <w:bookmarkStart w:id="221" w:name="OLE_LINK3"/>
      <w:bookmarkStart w:id="222" w:name="_Toc105927817"/>
      <w:bookmarkStart w:id="223" w:name="_Toc175589396"/>
      <w:bookmarkStart w:id="224" w:name="_Toc106110357"/>
      <w:bookmarkStart w:id="225" w:name="_Toc99038891"/>
      <w:bookmarkStart w:id="226" w:name="_Toc99731154"/>
      <w:bookmarkStart w:id="227" w:name="_Toc105511285"/>
      <w:bookmarkStart w:id="228" w:name="_Toc113835794"/>
      <w:bookmarkStart w:id="229" w:name="_Toc120124642"/>
      <w:r>
        <w:t>9.3.1.212</w:t>
      </w:r>
      <w:bookmarkEnd w:id="221"/>
      <w:r>
        <w:tab/>
        <w:t>Affected Cells and Beams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60FEB5D0" w14:textId="77777777" w:rsidR="00CB212A" w:rsidRDefault="00CB212A" w:rsidP="00CB212A">
      <w:pPr>
        <w:widowControl w:val="0"/>
      </w:pPr>
      <w:r>
        <w:t>This IE includes a list of cells and/or SS/PBCH block indexes affected by the detected CCO issue</w:t>
      </w:r>
      <w:del w:id="230" w:author="Author">
        <w:r>
          <w:delText>.</w:delText>
        </w:r>
      </w:del>
      <w:ins w:id="231" w:author="Author">
        <w:r>
          <w:t xml:space="preserve"> or predicted to be affected by the predicted CCO issue.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CB212A" w14:paraId="68845720" w14:textId="77777777" w:rsidTr="00142CD4">
        <w:tc>
          <w:tcPr>
            <w:tcW w:w="1259" w:type="pct"/>
          </w:tcPr>
          <w:p w14:paraId="2691D550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43B1355B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0058AEFE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653DEBF6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13922439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CB212A" w14:paraId="4549C908" w14:textId="77777777" w:rsidTr="00142CD4">
        <w:tc>
          <w:tcPr>
            <w:tcW w:w="1259" w:type="pct"/>
          </w:tcPr>
          <w:p w14:paraId="380F5E36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409E138F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0B613BE7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maxAffectedCells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</w:tcPr>
          <w:p w14:paraId="2C43D66D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4185CE57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212A" w14:paraId="07C8E482" w14:textId="77777777" w:rsidTr="00142CD4">
        <w:tc>
          <w:tcPr>
            <w:tcW w:w="1259" w:type="pct"/>
          </w:tcPr>
          <w:p w14:paraId="3AB20130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59E45AA3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14:paraId="28761501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55108F85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775EB815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212A" w14:paraId="1F5A70C0" w14:textId="77777777" w:rsidTr="00142CD4">
        <w:tc>
          <w:tcPr>
            <w:tcW w:w="1259" w:type="pct"/>
          </w:tcPr>
          <w:p w14:paraId="40F311D7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48002AF0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497C1E1E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</w:tcPr>
          <w:p w14:paraId="399C3213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3839E030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212A" w14:paraId="22379DDD" w14:textId="77777777" w:rsidTr="00142CD4">
        <w:tc>
          <w:tcPr>
            <w:tcW w:w="1259" w:type="pct"/>
          </w:tcPr>
          <w:p w14:paraId="6BA42B06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141364A4" w14:textId="77777777" w:rsidR="00CB212A" w:rsidRDefault="00CB212A" w:rsidP="00142CD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4708AAF0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32929E58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</w:tcPr>
          <w:p w14:paraId="3DD151B0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4AAFE15B" w14:textId="77777777" w:rsidR="00CB212A" w:rsidRDefault="00CB212A" w:rsidP="00CB212A">
      <w:pPr>
        <w:widowControl w:val="0"/>
        <w:rPr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B212A" w14:paraId="43796B41" w14:textId="77777777" w:rsidTr="00142CD4">
        <w:trPr>
          <w:tblHeader/>
        </w:trPr>
        <w:tc>
          <w:tcPr>
            <w:tcW w:w="3686" w:type="dxa"/>
          </w:tcPr>
          <w:p w14:paraId="58653121" w14:textId="77777777" w:rsidR="00CB212A" w:rsidRDefault="00CB212A" w:rsidP="00142CD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D1AAD5C" w14:textId="77777777" w:rsidR="00CB212A" w:rsidRDefault="00CB212A" w:rsidP="00142CD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CB212A" w14:paraId="332EE2E2" w14:textId="77777777" w:rsidTr="00142CD4">
        <w:tc>
          <w:tcPr>
            <w:tcW w:w="3686" w:type="dxa"/>
          </w:tcPr>
          <w:p w14:paraId="2414655F" w14:textId="77777777" w:rsidR="00CB212A" w:rsidRDefault="00CB212A" w:rsidP="00142CD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maxAffectedCells</w:t>
            </w:r>
            <w:proofErr w:type="spellEnd"/>
          </w:p>
        </w:tc>
        <w:tc>
          <w:tcPr>
            <w:tcW w:w="5670" w:type="dxa"/>
          </w:tcPr>
          <w:p w14:paraId="3D81AF4D" w14:textId="77777777" w:rsidR="00CB212A" w:rsidRDefault="00CB212A" w:rsidP="00142CD4">
            <w:pPr>
              <w:pStyle w:val="TAL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 w:rsidR="00CB212A" w14:paraId="470F37BA" w14:textId="77777777" w:rsidTr="00142CD4">
        <w:tc>
          <w:tcPr>
            <w:tcW w:w="3686" w:type="dxa"/>
          </w:tcPr>
          <w:p w14:paraId="28C2BDA3" w14:textId="77777777" w:rsidR="00CB212A" w:rsidRDefault="00CB212A" w:rsidP="00142CD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maxnoofSSBAreas</w:t>
            </w:r>
            <w:proofErr w:type="spellEnd"/>
          </w:p>
        </w:tc>
        <w:tc>
          <w:tcPr>
            <w:tcW w:w="5670" w:type="dxa"/>
          </w:tcPr>
          <w:p w14:paraId="51F1DF45" w14:textId="77777777" w:rsidR="00CB212A" w:rsidRDefault="00CB212A" w:rsidP="00142CD4">
            <w:pPr>
              <w:pStyle w:val="TAL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 w14:paraId="2DD9B65C" w14:textId="77777777" w:rsidR="00CB212A" w:rsidRDefault="00CB212A" w:rsidP="00CB212A">
      <w:pPr>
        <w:widowControl w:val="0"/>
        <w:rPr>
          <w:lang w:bidi="sa-IN"/>
        </w:rPr>
      </w:pPr>
    </w:p>
    <w:p w14:paraId="1435AE75" w14:textId="77777777" w:rsidR="00CB212A" w:rsidRDefault="00CB212A" w:rsidP="00CB212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4AAEEEC" w14:textId="77777777" w:rsidR="00CB212A" w:rsidRDefault="00CB212A" w:rsidP="00CB212A">
      <w:pPr>
        <w:rPr>
          <w:del w:id="232" w:author="Author"/>
          <w:highlight w:val="yellow"/>
        </w:rPr>
      </w:pPr>
    </w:p>
    <w:p w14:paraId="6C9CB703" w14:textId="77777777" w:rsidR="00CB212A" w:rsidRDefault="00CB212A" w:rsidP="00CB212A">
      <w:pPr>
        <w:pStyle w:val="Heading4"/>
        <w:keepNext w:val="0"/>
        <w:keepLines w:val="0"/>
        <w:widowControl w:val="0"/>
        <w:rPr>
          <w:ins w:id="233" w:author="Author"/>
        </w:rPr>
      </w:pPr>
      <w:ins w:id="234" w:author="Author">
        <w:r>
          <w:t>9.3.</w:t>
        </w:r>
        <w:proofErr w:type="gramStart"/>
        <w:r>
          <w:t>1.</w:t>
        </w:r>
        <w:r>
          <w:rPr>
            <w:lang w:val="en-US"/>
          </w:rPr>
          <w:t>A</w:t>
        </w:r>
        <w:proofErr w:type="gramEnd"/>
        <w:r>
          <w:tab/>
        </w:r>
        <w:r>
          <w:rPr>
            <w:lang w:val="en-US"/>
          </w:rPr>
          <w:t xml:space="preserve">Predicted </w:t>
        </w:r>
        <w:r>
          <w:t>CCO Assistance Information</w:t>
        </w:r>
      </w:ins>
    </w:p>
    <w:p w14:paraId="5325E1C7" w14:textId="77777777" w:rsidR="00CB212A" w:rsidRDefault="00CB212A" w:rsidP="00CB212A">
      <w:pPr>
        <w:widowControl w:val="0"/>
        <w:rPr>
          <w:ins w:id="235" w:author="Author"/>
        </w:rPr>
      </w:pPr>
      <w:ins w:id="236" w:author="Author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Pr="006D7B1B">
          <w:t xml:space="preserve">Coverage </w:t>
        </w:r>
        <w:r>
          <w:t>and Capacity</w:t>
        </w:r>
        <w:r>
          <w:rPr>
            <w:rFonts w:eastAsia="Malgun Gothic" w:hint="eastAsia"/>
            <w:lang w:eastAsia="ko-KR"/>
          </w:rPr>
          <w:t xml:space="preserve"> Optimi</w:t>
        </w:r>
        <w:r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</w:p>
    <w:p w14:paraId="6F537A83" w14:textId="77777777" w:rsidR="00CB212A" w:rsidRDefault="00CB212A" w:rsidP="00CB212A">
      <w:pPr>
        <w:widowControl w:val="0"/>
        <w:rPr>
          <w:ins w:id="237" w:author="Author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CB212A" w14:paraId="226A0F58" w14:textId="77777777" w:rsidTr="00142CD4">
        <w:trPr>
          <w:tblHeader/>
          <w:ins w:id="238" w:author="Author"/>
        </w:trPr>
        <w:tc>
          <w:tcPr>
            <w:tcW w:w="1259" w:type="pct"/>
          </w:tcPr>
          <w:p w14:paraId="708FF104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ins w:id="239" w:author="Author"/>
                <w:lang w:eastAsia="ja-JP"/>
              </w:rPr>
            </w:pPr>
            <w:ins w:id="240" w:author="Author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5D1E295A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ins w:id="241" w:author="Author"/>
                <w:lang w:eastAsia="ja-JP"/>
              </w:rPr>
            </w:pPr>
            <w:ins w:id="242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6925481F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ins w:id="243" w:author="Author"/>
                <w:lang w:eastAsia="ja-JP"/>
              </w:rPr>
            </w:pPr>
            <w:ins w:id="244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64CB2B7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ins w:id="245" w:author="Author"/>
                <w:lang w:eastAsia="ja-JP"/>
              </w:rPr>
            </w:pPr>
            <w:ins w:id="246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770EE12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ins w:id="247" w:author="Author"/>
                <w:lang w:eastAsia="ja-JP"/>
              </w:rPr>
            </w:pPr>
            <w:ins w:id="248" w:author="Author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CB212A" w14:paraId="5F86EE83" w14:textId="77777777" w:rsidTr="00142CD4">
        <w:trPr>
          <w:ins w:id="249" w:author="Author"/>
        </w:trPr>
        <w:tc>
          <w:tcPr>
            <w:tcW w:w="1259" w:type="pct"/>
          </w:tcPr>
          <w:p w14:paraId="59DB5E89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250" w:author="Author"/>
                <w:lang w:val="en-US" w:eastAsia="ja-JP"/>
              </w:rPr>
            </w:pPr>
            <w:ins w:id="251" w:author="Author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proofErr w:type="spellStart"/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r>
                <w:rPr>
                  <w:rFonts w:cs="Arial"/>
                  <w:bCs/>
                  <w:szCs w:val="18"/>
                  <w:lang w:eastAsia="ja-JP"/>
                </w:rPr>
                <w:t>ssue</w:t>
              </w:r>
              <w:proofErr w:type="spellEnd"/>
              <w:r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556" w:type="pct"/>
          </w:tcPr>
          <w:p w14:paraId="4FC6971E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252" w:author="Author"/>
                <w:lang w:eastAsia="ja-JP"/>
              </w:rPr>
            </w:pPr>
            <w:ins w:id="253" w:author="Author">
              <w:r>
                <w:t>O</w:t>
              </w:r>
            </w:ins>
          </w:p>
        </w:tc>
        <w:tc>
          <w:tcPr>
            <w:tcW w:w="741" w:type="pct"/>
          </w:tcPr>
          <w:p w14:paraId="10A04294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254" w:author="Author"/>
                <w:lang w:eastAsia="ja-JP"/>
              </w:rPr>
            </w:pPr>
          </w:p>
        </w:tc>
        <w:tc>
          <w:tcPr>
            <w:tcW w:w="963" w:type="pct"/>
          </w:tcPr>
          <w:p w14:paraId="6F26D1B9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255" w:author="Author"/>
                <w:lang w:eastAsia="ja-JP"/>
              </w:rPr>
            </w:pPr>
            <w:ins w:id="256" w:author="Author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3F489B9F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257" w:author="Author"/>
                <w:lang w:eastAsia="ja-JP"/>
              </w:rPr>
            </w:pPr>
            <w:ins w:id="258" w:author="Author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 w:rsidR="00CB212A" w14:paraId="3E03B63F" w14:textId="77777777" w:rsidTr="00142CD4">
        <w:trPr>
          <w:ins w:id="259" w:author="Author"/>
        </w:trPr>
        <w:tc>
          <w:tcPr>
            <w:tcW w:w="1259" w:type="pct"/>
          </w:tcPr>
          <w:p w14:paraId="567909EE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260" w:author="Author"/>
                <w:lang w:eastAsia="ja-JP"/>
              </w:rPr>
            </w:pPr>
            <w:bookmarkStart w:id="261" w:name="OLE_LINK10" w:colFirst="0" w:colLast="3"/>
            <w:ins w:id="262" w:author="Author">
              <w:r>
                <w:rPr>
                  <w:rFonts w:cs="Arial"/>
                  <w:bCs/>
                  <w:szCs w:val="18"/>
                  <w:lang w:val="en-US" w:eastAsia="ja-JP"/>
                </w:rPr>
                <w:lastRenderedPageBreak/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7C7ED057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263" w:author="Author"/>
                <w:lang w:eastAsia="ja-JP"/>
              </w:rPr>
            </w:pPr>
            <w:ins w:id="264" w:author="Author">
              <w:r>
                <w:t>O</w:t>
              </w:r>
            </w:ins>
          </w:p>
        </w:tc>
        <w:tc>
          <w:tcPr>
            <w:tcW w:w="741" w:type="pct"/>
          </w:tcPr>
          <w:p w14:paraId="280B947D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265" w:author="Author"/>
                <w:lang w:eastAsia="ja-JP"/>
              </w:rPr>
            </w:pPr>
          </w:p>
        </w:tc>
        <w:tc>
          <w:tcPr>
            <w:tcW w:w="963" w:type="pct"/>
          </w:tcPr>
          <w:p w14:paraId="5F4C550D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266" w:author="Author"/>
                <w:lang w:eastAsia="ja-JP"/>
              </w:rPr>
            </w:pPr>
            <w:bookmarkStart w:id="267" w:name="OLE_LINK6"/>
            <w:ins w:id="268" w:author="Author">
              <w:r>
                <w:rPr>
                  <w:rFonts w:eastAsia="Malgun Gothic"/>
                  <w:szCs w:val="18"/>
                </w:rPr>
                <w:t>9.3.1.212</w:t>
              </w:r>
              <w:bookmarkEnd w:id="267"/>
            </w:ins>
          </w:p>
        </w:tc>
        <w:tc>
          <w:tcPr>
            <w:tcW w:w="1481" w:type="pct"/>
          </w:tcPr>
          <w:p w14:paraId="0E67C52B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269" w:author="Author"/>
                <w:lang w:eastAsia="ja-JP"/>
              </w:rPr>
            </w:pPr>
          </w:p>
        </w:tc>
      </w:tr>
      <w:bookmarkEnd w:id="261"/>
      <w:tr w:rsidR="00CB212A" w14:paraId="3FAD8E73" w14:textId="77777777" w:rsidTr="00142CD4">
        <w:trPr>
          <w:ins w:id="270" w:author="Author"/>
        </w:trPr>
        <w:tc>
          <w:tcPr>
            <w:tcW w:w="1259" w:type="pct"/>
          </w:tcPr>
          <w:p w14:paraId="2F736E7F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271" w:author="Author"/>
                <w:rFonts w:cs="Arial"/>
                <w:bCs/>
                <w:szCs w:val="18"/>
                <w:lang w:val="en-US" w:eastAsia="ja-JP"/>
              </w:rPr>
            </w:pPr>
            <w:ins w:id="272" w:author="Author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7A62CF48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273" w:author="Author"/>
                <w:rFonts w:eastAsia="SimSun"/>
                <w:lang w:val="en-US" w:eastAsia="zh-CN"/>
              </w:rPr>
            </w:pPr>
            <w:ins w:id="274" w:author="Author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3BB6F27F" w14:textId="0D386B2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275" w:author="Author"/>
                <w:lang w:eastAsia="ja-JP"/>
              </w:rPr>
            </w:pPr>
            <w:ins w:id="276" w:author="Author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</w:ins>
            <w:proofErr w:type="gramEnd"/>
            <w:r w:rsidR="00A31DB1">
              <w:rPr>
                <w:rFonts w:eastAsia="SimSun"/>
                <w:lang w:val="en-US" w:eastAsia="zh-CN"/>
              </w:rPr>
              <w:t>60</w:t>
            </w:r>
            <w:ins w:id="277" w:author="Author"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7481B6FE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278" w:author="Author"/>
                <w:bCs/>
                <w:lang w:val="en-US" w:eastAsia="zh-CN"/>
              </w:rPr>
            </w:pPr>
          </w:p>
        </w:tc>
        <w:tc>
          <w:tcPr>
            <w:tcW w:w="1481" w:type="pct"/>
          </w:tcPr>
          <w:p w14:paraId="2F562BB4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279" w:author="Author"/>
                <w:bCs/>
                <w:lang w:val="en-US" w:eastAsia="zh-CN"/>
              </w:rPr>
            </w:pPr>
            <w:ins w:id="280" w:author="Author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17D774EE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281" w:author="Author"/>
                <w:lang w:eastAsia="ja-JP"/>
              </w:rPr>
            </w:pPr>
          </w:p>
        </w:tc>
      </w:tr>
    </w:tbl>
    <w:p w14:paraId="003EB044" w14:textId="77777777" w:rsidR="00CB212A" w:rsidRDefault="00CB212A" w:rsidP="00CB212A">
      <w:pPr>
        <w:rPr>
          <w:ins w:id="282" w:author="Author"/>
        </w:rPr>
      </w:pPr>
    </w:p>
    <w:p w14:paraId="7FFCD60C" w14:textId="77777777" w:rsidR="00CB212A" w:rsidRDefault="00CB212A" w:rsidP="00CB212A">
      <w:pPr>
        <w:pStyle w:val="Heading4"/>
        <w:keepNext w:val="0"/>
        <w:keepLines w:val="0"/>
        <w:widowControl w:val="0"/>
        <w:rPr>
          <w:ins w:id="283" w:author="Author"/>
          <w:rFonts w:cs="Arial"/>
          <w:szCs w:val="18"/>
          <w:lang w:val="en-US" w:eastAsia="zh-CN"/>
        </w:rPr>
      </w:pPr>
      <w:ins w:id="284" w:author="Author">
        <w:r>
          <w:t>9.3.</w:t>
        </w:r>
        <w:proofErr w:type="gramStart"/>
        <w:r>
          <w:t>1.</w:t>
        </w:r>
        <w:r>
          <w:rPr>
            <w:rFonts w:eastAsia="SimSun" w:hint="eastAsia"/>
            <w:lang w:val="en-US" w:eastAsia="zh-CN"/>
          </w:rPr>
          <w:t>B</w:t>
        </w:r>
        <w:proofErr w:type="gramEnd"/>
        <w:r>
          <w:tab/>
        </w:r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21AC9727" w14:textId="77777777" w:rsidR="00CB212A" w:rsidRDefault="00CB212A" w:rsidP="00CB212A">
      <w:pPr>
        <w:rPr>
          <w:ins w:id="285" w:author="Author"/>
        </w:rPr>
      </w:pPr>
      <w:ins w:id="286" w:author="Author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079"/>
        <w:gridCol w:w="1439"/>
        <w:gridCol w:w="1872"/>
        <w:gridCol w:w="2879"/>
      </w:tblGrid>
      <w:tr w:rsidR="00CB212A" w14:paraId="4460BBAE" w14:textId="77777777" w:rsidTr="00142CD4">
        <w:trPr>
          <w:tblHeader/>
          <w:ins w:id="287" w:author="Author"/>
        </w:trPr>
        <w:tc>
          <w:tcPr>
            <w:tcW w:w="1258" w:type="pct"/>
          </w:tcPr>
          <w:p w14:paraId="752F80B7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ins w:id="288" w:author="Author"/>
                <w:lang w:eastAsia="ja-JP"/>
              </w:rPr>
            </w:pPr>
            <w:ins w:id="289" w:author="Author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3A69EC9C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ins w:id="290" w:author="Author"/>
                <w:lang w:eastAsia="ja-JP"/>
              </w:rPr>
            </w:pPr>
            <w:ins w:id="291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0CA6E787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ins w:id="292" w:author="Author"/>
                <w:lang w:eastAsia="ja-JP"/>
              </w:rPr>
            </w:pPr>
            <w:ins w:id="293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2" w:type="pct"/>
          </w:tcPr>
          <w:p w14:paraId="7A0CEB20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ins w:id="294" w:author="Author"/>
                <w:lang w:eastAsia="ja-JP"/>
              </w:rPr>
            </w:pPr>
            <w:ins w:id="295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0" w:type="pct"/>
          </w:tcPr>
          <w:p w14:paraId="5CA51698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ins w:id="296" w:author="Author"/>
                <w:lang w:eastAsia="ja-JP"/>
              </w:rPr>
            </w:pPr>
            <w:ins w:id="297" w:author="Author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CB212A" w14:paraId="1A407BB7" w14:textId="77777777" w:rsidTr="00142CD4">
        <w:trPr>
          <w:ins w:id="298" w:author="Autho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E2B8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299" w:author="Author"/>
                <w:rFonts w:cs="Arial"/>
                <w:szCs w:val="18"/>
                <w:lang w:val="en-US" w:eastAsia="zh-CN"/>
              </w:rPr>
            </w:pPr>
            <w:ins w:id="300" w:author="Author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</w:t>
              </w:r>
              <w:proofErr w:type="gramStart"/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Coverage Modification</w:t>
              </w:r>
              <w:proofErr w:type="gramEnd"/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84E2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01" w:author="Author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BC59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02" w:author="Author"/>
                <w:rFonts w:cs="Arial"/>
                <w:szCs w:val="18"/>
                <w:lang w:val="en-US" w:eastAsia="ja-JP"/>
              </w:rPr>
            </w:pPr>
            <w:ins w:id="303" w:author="Author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91E7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04" w:author="Author"/>
                <w:rFonts w:cs="Arial"/>
                <w:szCs w:val="18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1028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05" w:author="Author"/>
                <w:rFonts w:cs="Arial"/>
                <w:szCs w:val="18"/>
                <w:lang w:eastAsia="ja-JP"/>
              </w:rPr>
            </w:pPr>
          </w:p>
        </w:tc>
      </w:tr>
      <w:tr w:rsidR="00CB212A" w14:paraId="65FC4D77" w14:textId="77777777" w:rsidTr="00142CD4">
        <w:trPr>
          <w:ins w:id="306" w:author="Autho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E343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07" w:author="Author"/>
                <w:rFonts w:cs="Arial"/>
                <w:b/>
                <w:bCs/>
                <w:szCs w:val="18"/>
                <w:lang w:val="en-US" w:eastAsia="zh-CN"/>
              </w:rPr>
            </w:pPr>
            <w:ins w:id="308" w:author="Author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5BA0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09" w:author="Author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049B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10" w:author="Author"/>
                <w:rFonts w:cs="Arial"/>
                <w:szCs w:val="18"/>
                <w:lang w:val="en-US" w:eastAsia="ja-JP"/>
              </w:rPr>
            </w:pPr>
            <w:proofErr w:type="gramStart"/>
            <w:ins w:id="311" w:author="Author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proofErr w:type="spellStart"/>
              <w:proofErr w:type="gramEnd"/>
              <w:r>
                <w:t>maxCellingNBDU</w:t>
              </w:r>
              <w:proofErr w:type="spellEnd"/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9556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12" w:author="Author"/>
                <w:rFonts w:cs="Arial"/>
                <w:szCs w:val="18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D4B8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13" w:author="Author"/>
                <w:rFonts w:cs="Arial"/>
                <w:szCs w:val="18"/>
                <w:lang w:eastAsia="ja-JP"/>
              </w:rPr>
            </w:pPr>
          </w:p>
        </w:tc>
      </w:tr>
      <w:tr w:rsidR="00CB212A" w14:paraId="43DA70BE" w14:textId="77777777" w:rsidTr="00142CD4">
        <w:trPr>
          <w:ins w:id="314" w:author="Autho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B808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15" w:author="Author"/>
                <w:rFonts w:cs="Arial"/>
                <w:b/>
                <w:bCs/>
                <w:szCs w:val="18"/>
                <w:lang w:val="en-US" w:eastAsia="zh-CN"/>
              </w:rPr>
            </w:pPr>
            <w:ins w:id="316" w:author="Author">
              <w:r>
                <w:rPr>
                  <w:rFonts w:cs="Arial"/>
                  <w:szCs w:val="18"/>
                  <w:lang w:val="en-US" w:eastAsia="zh-CN"/>
                </w:rPr>
                <w:t xml:space="preserve">    &gt;&gt;NG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D0AA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17" w:author="Author"/>
                <w:rFonts w:cs="Arial"/>
                <w:szCs w:val="18"/>
                <w:lang w:val="en-US" w:eastAsia="zh-CN"/>
              </w:rPr>
            </w:pPr>
            <w:ins w:id="318" w:author="Author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E7B9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19" w:author="Author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4F25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20" w:author="Author"/>
                <w:rFonts w:cs="Arial"/>
                <w:szCs w:val="18"/>
                <w:lang w:val="en-US" w:eastAsia="zh-CN"/>
              </w:rPr>
            </w:pPr>
            <w:ins w:id="321" w:author="Author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F4FD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22" w:author="Author"/>
                <w:rFonts w:cs="Arial"/>
                <w:szCs w:val="18"/>
                <w:lang w:eastAsia="ja-JP"/>
              </w:rPr>
            </w:pPr>
          </w:p>
        </w:tc>
      </w:tr>
      <w:tr w:rsidR="00CB212A" w14:paraId="2037FEEE" w14:textId="77777777" w:rsidTr="00142CD4">
        <w:trPr>
          <w:ins w:id="323" w:author="Autho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F2E7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24" w:author="Author"/>
                <w:rFonts w:cs="Arial"/>
                <w:szCs w:val="18"/>
                <w:lang w:val="en-US" w:eastAsia="zh-CN"/>
              </w:rPr>
            </w:pPr>
            <w:ins w:id="325" w:author="Author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6581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26" w:author="Author"/>
                <w:rFonts w:cs="Arial"/>
                <w:szCs w:val="18"/>
                <w:lang w:val="en-US" w:eastAsia="zh-CN"/>
              </w:rPr>
            </w:pPr>
            <w:ins w:id="327" w:author="Author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DAAE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28" w:author="Author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36BA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29" w:author="Author"/>
                <w:rFonts w:cs="Arial"/>
                <w:szCs w:val="18"/>
                <w:lang w:val="en-US" w:eastAsia="zh-CN"/>
              </w:rPr>
            </w:pPr>
            <w:ins w:id="330" w:author="Author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SimSun" w:hint="eastAsia"/>
                  <w:lang w:val="en-US" w:eastAsia="zh-CN"/>
                </w:rPr>
                <w:t>63</w:t>
              </w:r>
              <w:r>
                <w:rPr>
                  <w:rFonts w:eastAsia="SimSun"/>
                  <w:lang w:val="en-US" w:eastAsia="zh-CN"/>
                </w:rPr>
                <w:t>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5E87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31" w:author="Author"/>
                <w:bCs/>
                <w:lang w:val="en-US" w:eastAsia="zh-CN"/>
              </w:rPr>
            </w:pPr>
            <w:ins w:id="332" w:author="Author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Indicate that the cell will be active </w:t>
              </w:r>
              <w:proofErr w:type="gramStart"/>
              <w:r>
                <w:rPr>
                  <w:rFonts w:hint="eastAsia"/>
                  <w:bCs/>
                  <w:lang w:val="en-US" w:eastAsia="zh-CN"/>
                </w:rPr>
                <w:t>and also</w:t>
              </w:r>
              <w:proofErr w:type="gramEnd"/>
              <w:r>
                <w:rPr>
                  <w:rFonts w:hint="eastAsia"/>
                  <w:bCs/>
                  <w:lang w:val="en-US" w:eastAsia="zh-CN"/>
                </w:rPr>
                <w:t xml:space="preserve"> indicate the future coverage configuration of the concerned cell.</w:t>
              </w:r>
            </w:ins>
          </w:p>
          <w:p w14:paraId="58ED3C87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33" w:author="Author"/>
                <w:rFonts w:cs="Arial"/>
                <w:szCs w:val="18"/>
                <w:lang w:eastAsia="ja-JP"/>
              </w:rPr>
            </w:pPr>
          </w:p>
        </w:tc>
      </w:tr>
      <w:tr w:rsidR="00CB212A" w14:paraId="70EA9C40" w14:textId="77777777" w:rsidTr="00142CD4">
        <w:trPr>
          <w:ins w:id="334" w:author="Autho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BBEB" w14:textId="77777777" w:rsidR="00CB212A" w:rsidRPr="00024B4B" w:rsidRDefault="00CB212A" w:rsidP="00142CD4">
            <w:pPr>
              <w:pStyle w:val="TAL"/>
              <w:keepNext w:val="0"/>
              <w:keepLines w:val="0"/>
              <w:widowControl w:val="0"/>
              <w:rPr>
                <w:ins w:id="335" w:author="Author"/>
                <w:rFonts w:cs="Arial"/>
                <w:b/>
                <w:bCs/>
                <w:szCs w:val="18"/>
                <w:lang w:val="fr-FR" w:eastAsia="zh-CN"/>
              </w:rPr>
            </w:pPr>
            <w:ins w:id="336" w:author="Author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D679" w14:textId="77777777" w:rsidR="00CB212A" w:rsidRPr="00024B4B" w:rsidRDefault="00CB212A" w:rsidP="00142CD4">
            <w:pPr>
              <w:pStyle w:val="TAL"/>
              <w:keepNext w:val="0"/>
              <w:keepLines w:val="0"/>
              <w:widowControl w:val="0"/>
              <w:rPr>
                <w:ins w:id="337" w:author="Author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D153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38" w:author="Author"/>
                <w:rFonts w:cs="Arial"/>
                <w:szCs w:val="18"/>
                <w:lang w:val="en-US" w:eastAsia="ja-JP"/>
              </w:rPr>
            </w:pPr>
            <w:ins w:id="339" w:author="Author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302D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40" w:author="Author"/>
                <w:rFonts w:eastAsia="SimSun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EBB6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41" w:author="Author"/>
                <w:bCs/>
                <w:lang w:val="en-US" w:eastAsia="zh-CN"/>
              </w:rPr>
            </w:pPr>
          </w:p>
        </w:tc>
      </w:tr>
      <w:tr w:rsidR="00CB212A" w14:paraId="71C82222" w14:textId="77777777" w:rsidTr="00142CD4">
        <w:trPr>
          <w:ins w:id="342" w:author="Autho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3C1B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43" w:author="Author"/>
                <w:rFonts w:cs="Arial"/>
                <w:szCs w:val="18"/>
                <w:lang w:val="en-US" w:eastAsia="zh-CN"/>
              </w:rPr>
            </w:pPr>
            <w:ins w:id="344" w:author="Author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D791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45" w:author="Author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7D9C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46" w:author="Author"/>
                <w:rFonts w:cs="Arial"/>
                <w:szCs w:val="18"/>
                <w:lang w:val="en-US" w:eastAsia="ja-JP"/>
              </w:rPr>
            </w:pPr>
            <w:proofErr w:type="gramStart"/>
            <w:ins w:id="347" w:author="Author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</w:t>
              </w:r>
              <w:proofErr w:type="spellStart"/>
              <w:proofErr w:type="gramEnd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C2C2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48" w:author="Author"/>
                <w:rFonts w:eastAsia="SimSun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5456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49" w:author="Author"/>
                <w:bCs/>
                <w:lang w:val="en-US" w:eastAsia="zh-CN"/>
              </w:rPr>
            </w:pPr>
          </w:p>
        </w:tc>
      </w:tr>
      <w:tr w:rsidR="00CB212A" w14:paraId="7F524B05" w14:textId="77777777" w:rsidTr="00142CD4">
        <w:trPr>
          <w:ins w:id="350" w:author="Autho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69B7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51" w:author="Author"/>
                <w:rFonts w:cs="Arial"/>
                <w:szCs w:val="18"/>
                <w:lang w:val="en-US" w:eastAsia="zh-CN"/>
              </w:rPr>
            </w:pPr>
            <w:ins w:id="352" w:author="Author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5299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53" w:author="Author"/>
                <w:rFonts w:cs="Arial"/>
                <w:szCs w:val="18"/>
                <w:lang w:val="en-US" w:eastAsia="zh-CN"/>
              </w:rPr>
            </w:pPr>
            <w:ins w:id="354" w:author="Author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6523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55" w:author="Author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DA56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56" w:author="Author"/>
                <w:rFonts w:eastAsia="SimSun"/>
                <w:lang w:val="en-US" w:eastAsia="zh-CN"/>
              </w:rPr>
            </w:pPr>
            <w:ins w:id="357" w:author="Author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SimSun" w:hint="eastAsia"/>
                  <w:lang w:val="en-US" w:eastAsia="zh-CN"/>
                </w:rPr>
                <w:t>63)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014B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58" w:author="Author"/>
                <w:bCs/>
                <w:lang w:val="en-US" w:eastAsia="zh-CN"/>
              </w:rPr>
            </w:pPr>
          </w:p>
        </w:tc>
      </w:tr>
      <w:tr w:rsidR="00CB212A" w14:paraId="31C4D92A" w14:textId="77777777" w:rsidTr="00142CD4">
        <w:trPr>
          <w:ins w:id="359" w:author="Autho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088A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60" w:author="Author"/>
                <w:rFonts w:cs="Arial"/>
                <w:szCs w:val="18"/>
                <w:lang w:val="en-US" w:eastAsia="zh-CN"/>
              </w:rPr>
            </w:pPr>
            <w:ins w:id="361" w:author="Author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4437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62" w:author="Author"/>
                <w:rFonts w:cs="Arial"/>
                <w:szCs w:val="18"/>
                <w:lang w:val="en-US" w:eastAsia="zh-CN"/>
              </w:rPr>
            </w:pPr>
            <w:ins w:id="363" w:author="Author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C0A7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64" w:author="Author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BC3C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65" w:author="Author"/>
                <w:rFonts w:eastAsia="SimSun"/>
                <w:lang w:val="en-US" w:eastAsia="zh-CN"/>
              </w:rPr>
            </w:pPr>
            <w:ins w:id="366" w:author="Author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SimSun"/>
                  <w:lang w:val="en-US" w:eastAsia="zh-CN"/>
                </w:rPr>
                <w:t>15, ...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FD0C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67" w:author="Author"/>
                <w:bCs/>
                <w:lang w:val="en-US" w:eastAsia="zh-CN"/>
              </w:rPr>
            </w:pPr>
            <w:ins w:id="368" w:author="Author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 xml:space="preserve">dicate that the SSB beams will be active </w:t>
              </w:r>
              <w:proofErr w:type="gramStart"/>
              <w:r>
                <w:rPr>
                  <w:bCs/>
                  <w:lang w:val="en-US" w:eastAsia="zh-CN"/>
                </w:rPr>
                <w:t>and also</w:t>
              </w:r>
              <w:proofErr w:type="gramEnd"/>
              <w:r>
                <w:rPr>
                  <w:bCs/>
                  <w:lang w:val="en-US" w:eastAsia="zh-CN"/>
                </w:rPr>
                <w:t xml:space="preserve"> </w:t>
              </w:r>
              <w:proofErr w:type="gramStart"/>
              <w:r>
                <w:rPr>
                  <w:bCs/>
                  <w:lang w:val="en-US" w:eastAsia="zh-CN"/>
                </w:rPr>
                <w:t>indicates</w:t>
              </w:r>
              <w:proofErr w:type="gramEnd"/>
              <w:r>
                <w:rPr>
                  <w:bCs/>
                  <w:lang w:val="en-US" w:eastAsia="zh-CN"/>
                </w:rPr>
                <w:t xml:space="preserve"> the future coverage configuration of the concerned SSB beams.</w:t>
              </w:r>
            </w:ins>
          </w:p>
          <w:p w14:paraId="0576987E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69" w:author="Author"/>
                <w:bCs/>
                <w:lang w:val="en-US" w:eastAsia="zh-CN"/>
              </w:rPr>
            </w:pPr>
          </w:p>
        </w:tc>
      </w:tr>
      <w:tr w:rsidR="00CB212A" w14:paraId="02F26C0F" w14:textId="77777777" w:rsidTr="00142CD4">
        <w:trPr>
          <w:ins w:id="370" w:author="Autho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ED5B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71" w:author="Author"/>
                <w:rFonts w:cs="Arial"/>
                <w:szCs w:val="18"/>
                <w:lang w:val="en-US" w:eastAsia="zh-CN"/>
              </w:rPr>
            </w:pPr>
            <w:ins w:id="372" w:author="Author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F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C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B8BE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73" w:author="Author"/>
                <w:rFonts w:cs="Arial"/>
                <w:szCs w:val="18"/>
                <w:lang w:val="en-US" w:eastAsia="zh-CN"/>
              </w:rPr>
            </w:pPr>
            <w:ins w:id="374" w:author="Author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E17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75" w:author="Author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639E" w14:textId="682E4981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76" w:author="Author"/>
                <w:rFonts w:eastAsia="SimSun"/>
                <w:lang w:val="en-US" w:eastAsia="zh-CN"/>
              </w:rPr>
            </w:pPr>
            <w:ins w:id="377" w:author="Author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</w:ins>
            <w:proofErr w:type="gramEnd"/>
            <w:r w:rsidR="00A31DB1">
              <w:rPr>
                <w:rFonts w:eastAsia="SimSun"/>
                <w:lang w:val="en-US" w:eastAsia="zh-CN"/>
              </w:rPr>
              <w:t>60</w:t>
            </w:r>
            <w:ins w:id="378" w:author="Author"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8761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79" w:author="Author"/>
                <w:bCs/>
                <w:lang w:val="en-US" w:eastAsia="zh-CN"/>
              </w:rPr>
            </w:pPr>
            <w:ins w:id="380" w:author="Author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information, in seconds.</w:t>
              </w:r>
            </w:ins>
          </w:p>
        </w:tc>
      </w:tr>
    </w:tbl>
    <w:p w14:paraId="29282A6E" w14:textId="77777777" w:rsidR="00CB212A" w:rsidRDefault="00CB212A" w:rsidP="00CB212A">
      <w:pPr>
        <w:rPr>
          <w:ins w:id="381" w:author="Autho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B212A" w14:paraId="0F85FA5D" w14:textId="77777777" w:rsidTr="00142CD4">
        <w:trPr>
          <w:ins w:id="382" w:author="Author"/>
        </w:trPr>
        <w:tc>
          <w:tcPr>
            <w:tcW w:w="3686" w:type="dxa"/>
          </w:tcPr>
          <w:p w14:paraId="04F09389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ins w:id="383" w:author="Author"/>
              </w:rPr>
            </w:pPr>
            <w:ins w:id="384" w:author="Author">
              <w:r>
                <w:t>Range bound</w:t>
              </w:r>
            </w:ins>
          </w:p>
        </w:tc>
        <w:tc>
          <w:tcPr>
            <w:tcW w:w="5670" w:type="dxa"/>
          </w:tcPr>
          <w:p w14:paraId="1C58A386" w14:textId="77777777" w:rsidR="00CB212A" w:rsidRDefault="00CB212A" w:rsidP="00142CD4">
            <w:pPr>
              <w:pStyle w:val="TAH"/>
              <w:keepNext w:val="0"/>
              <w:keepLines w:val="0"/>
              <w:widowControl w:val="0"/>
              <w:rPr>
                <w:ins w:id="385" w:author="Author"/>
              </w:rPr>
            </w:pPr>
            <w:ins w:id="386" w:author="Author">
              <w:r>
                <w:t>Explanation</w:t>
              </w:r>
            </w:ins>
          </w:p>
        </w:tc>
      </w:tr>
      <w:tr w:rsidR="00CB212A" w14:paraId="2E066A68" w14:textId="77777777" w:rsidTr="00142CD4">
        <w:trPr>
          <w:ins w:id="387" w:author="Author"/>
        </w:trPr>
        <w:tc>
          <w:tcPr>
            <w:tcW w:w="3686" w:type="dxa"/>
          </w:tcPr>
          <w:p w14:paraId="21E27B7B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88" w:author="Author"/>
              </w:rPr>
            </w:pPr>
            <w:proofErr w:type="spellStart"/>
            <w:ins w:id="389" w:author="Author">
              <w:r>
                <w:t>maxCellingNBDU</w:t>
              </w:r>
              <w:proofErr w:type="spellEnd"/>
            </w:ins>
          </w:p>
        </w:tc>
        <w:tc>
          <w:tcPr>
            <w:tcW w:w="5670" w:type="dxa"/>
          </w:tcPr>
          <w:p w14:paraId="08A7F248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90" w:author="Author"/>
              </w:rPr>
            </w:pPr>
            <w:ins w:id="391" w:author="Author">
              <w:r>
                <w:t>Maximum no. cells that can be served by a gNB-DU. Value is 512.</w:t>
              </w:r>
            </w:ins>
          </w:p>
        </w:tc>
      </w:tr>
      <w:tr w:rsidR="00CB212A" w14:paraId="39D16944" w14:textId="77777777" w:rsidTr="00142CD4">
        <w:trPr>
          <w:ins w:id="392" w:author="Author"/>
        </w:trPr>
        <w:tc>
          <w:tcPr>
            <w:tcW w:w="3686" w:type="dxa"/>
          </w:tcPr>
          <w:p w14:paraId="472CDEBD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93" w:author="Author"/>
                <w:rFonts w:cs="Arial"/>
              </w:rPr>
            </w:pPr>
            <w:proofErr w:type="spellStart"/>
            <w:ins w:id="394" w:author="Author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1F69D307" w14:textId="77777777" w:rsidR="00CB212A" w:rsidRDefault="00CB212A" w:rsidP="00142CD4">
            <w:pPr>
              <w:pStyle w:val="TAL"/>
              <w:keepNext w:val="0"/>
              <w:keepLines w:val="0"/>
              <w:widowControl w:val="0"/>
              <w:rPr>
                <w:ins w:id="395" w:author="Author"/>
                <w:rFonts w:cs="Arial"/>
                <w:lang w:val="en-US"/>
              </w:rPr>
            </w:pPr>
            <w:ins w:id="396" w:author="Author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31C0389C" w14:textId="77777777" w:rsidR="00CB212A" w:rsidRDefault="00CB212A" w:rsidP="00CB212A">
      <w:pPr>
        <w:rPr>
          <w:ins w:id="397" w:author="Author"/>
        </w:rPr>
      </w:pPr>
    </w:p>
    <w:p w14:paraId="36488985" w14:textId="7DC33760" w:rsidR="00CB212A" w:rsidDel="002812F3" w:rsidRDefault="00CB212A" w:rsidP="00CB212A">
      <w:pPr>
        <w:rPr>
          <w:ins w:id="398" w:author="Author"/>
          <w:del w:id="399" w:author="Nokia" w:date="2025-02-06T23:04:00Z" w16du:dateUtc="2025-02-06T22:04:00Z"/>
          <w:highlight w:val="yellow"/>
        </w:rPr>
      </w:pPr>
      <w:ins w:id="400" w:author="Author">
        <w:del w:id="401" w:author="Nokia" w:date="2025-02-06T23:04:00Z" w16du:dateUtc="2025-02-06T22:04:00Z">
          <w:r w:rsidDel="002812F3">
            <w:rPr>
              <w:rFonts w:eastAsia="SimSun"/>
              <w:color w:val="000000"/>
              <w:sz w:val="18"/>
              <w:szCs w:val="24"/>
              <w:highlight w:val="yellow"/>
              <w:lang w:val="en-US" w:eastAsia="zh-CN"/>
            </w:rPr>
            <w:delText xml:space="preserve">Editor’s note: </w:delText>
          </w:r>
          <w:r w:rsidDel="002812F3">
            <w:rPr>
              <w:rFonts w:eastAsia="SimSun" w:hint="eastAsia"/>
              <w:color w:val="000000"/>
              <w:sz w:val="18"/>
              <w:szCs w:val="24"/>
              <w:highlight w:val="yellow"/>
              <w:lang w:val="en-US" w:eastAsia="zh-CN"/>
            </w:rPr>
            <w:delText>V</w:delText>
          </w:r>
          <w:r w:rsidDel="002812F3">
            <w:rPr>
              <w:rFonts w:eastAsia="SimSun"/>
              <w:color w:val="000000"/>
              <w:sz w:val="18"/>
              <w:szCs w:val="24"/>
              <w:highlight w:val="yellow"/>
              <w:lang w:val="en-US" w:eastAsia="zh-CN"/>
            </w:rPr>
            <w:delText>alue 0 of Future Cell Coverage State IE to be further discussed.</w:delText>
          </w:r>
        </w:del>
      </w:ins>
    </w:p>
    <w:p w14:paraId="17D08CC9" w14:textId="77777777" w:rsidR="00CB212A" w:rsidRDefault="00CB212A" w:rsidP="00CB212A"/>
    <w:p w14:paraId="4CEC6BEC" w14:textId="661FFC18" w:rsidR="00A574F3" w:rsidRDefault="00A574F3" w:rsidP="00A574F3">
      <w:pPr>
        <w:pStyle w:val="FirstChange"/>
      </w:pPr>
      <w:r>
        <w:t xml:space="preserve">&lt;&lt;&lt;&lt;&lt;&lt;&lt;&lt;&lt;&lt;&lt;&lt;&lt;&lt;&lt;&lt;&lt;&lt;&lt;&lt; </w:t>
      </w:r>
      <w:r w:rsidR="00977B64">
        <w:rPr>
          <w:rFonts w:eastAsia="SimSun" w:hint="eastAsia"/>
          <w:lang w:val="en-US" w:eastAsia="zh-CN"/>
        </w:rPr>
        <w:t>Next</w:t>
      </w:r>
      <w:r w:rsidR="00977B64">
        <w:t xml:space="preserve"> Change </w:t>
      </w:r>
      <w:r>
        <w:t>&gt;&gt;&gt;&gt;&gt;&gt;&gt;&gt;&gt;&gt;&gt;&gt;&gt;&gt;&gt;&gt;&gt;&gt;&gt;&gt;</w:t>
      </w:r>
    </w:p>
    <w:p w14:paraId="55CFF5E3" w14:textId="77777777" w:rsidR="00977B64" w:rsidRDefault="00977B64" w:rsidP="00977B64">
      <w:pPr>
        <w:pStyle w:val="Heading3"/>
      </w:pPr>
      <w:bookmarkStart w:id="402" w:name="_Toc66289739"/>
      <w:bookmarkStart w:id="403" w:name="_Toc81383596"/>
      <w:bookmarkStart w:id="404" w:name="_Toc20956003"/>
      <w:bookmarkStart w:id="405" w:name="_Toc175589549"/>
      <w:bookmarkStart w:id="406" w:name="_Toc51763908"/>
      <w:bookmarkStart w:id="407" w:name="_Toc88658230"/>
      <w:bookmarkStart w:id="408" w:name="_Toc106110436"/>
      <w:bookmarkStart w:id="409" w:name="_Toc36557066"/>
      <w:bookmarkStart w:id="410" w:name="_Toc29893129"/>
      <w:bookmarkStart w:id="411" w:name="_Toc97911142"/>
      <w:bookmarkStart w:id="412" w:name="_Toc105511364"/>
      <w:bookmarkStart w:id="413" w:name="_Toc120124734"/>
      <w:bookmarkStart w:id="414" w:name="_Toc45832586"/>
      <w:bookmarkStart w:id="415" w:name="_Toc105927896"/>
      <w:bookmarkStart w:id="416" w:name="_Toc64449080"/>
      <w:bookmarkStart w:id="417" w:name="_Toc99038966"/>
      <w:bookmarkStart w:id="418" w:name="_Toc74154852"/>
      <w:bookmarkStart w:id="419" w:name="_Toc113835878"/>
      <w:bookmarkStart w:id="420" w:name="_Toc99731229"/>
      <w:r>
        <w:lastRenderedPageBreak/>
        <w:t>9.4.5</w:t>
      </w:r>
      <w:r>
        <w:tab/>
        <w:t>Information Element Definitions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</w:p>
    <w:p w14:paraId="2618E7F6" w14:textId="77777777" w:rsidR="00977B64" w:rsidRPr="00C1665D" w:rsidRDefault="00977B64" w:rsidP="00977B64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487861C" w14:textId="77777777" w:rsidR="00977B64" w:rsidRDefault="00977B64" w:rsidP="00977B64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7E30AD6B" w14:textId="77777777" w:rsidR="00977B64" w:rsidRDefault="00977B64" w:rsidP="00977B64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2C79EC7D" w14:textId="77777777" w:rsidR="00977B64" w:rsidRDefault="00977B64" w:rsidP="00977B64">
      <w:pPr>
        <w:pStyle w:val="FirstChange"/>
      </w:pPr>
    </w:p>
    <w:p w14:paraId="5C7252BF" w14:textId="77777777" w:rsidR="00977B64" w:rsidRDefault="00977B64" w:rsidP="00977B64">
      <w:pPr>
        <w:pStyle w:val="PL"/>
        <w:outlineLvl w:val="3"/>
        <w:rPr>
          <w:del w:id="421" w:author="Ericsson (Rapporteur)" w:date="2025-03-07T16:52:00Z"/>
          <w:snapToGrid w:val="0"/>
        </w:rPr>
      </w:pPr>
      <w:del w:id="422" w:author="Ericsson (Rapporteur)" w:date="2025-03-07T16:52:00Z">
        <w:r>
          <w:rPr>
            <w:snapToGrid w:val="0"/>
          </w:rPr>
          <w:delText>-- S</w:delText>
        </w:r>
      </w:del>
    </w:p>
    <w:p w14:paraId="28DD5356" w14:textId="77777777" w:rsidR="00977B64" w:rsidRDefault="00977B64" w:rsidP="00977B64">
      <w:pPr>
        <w:rPr>
          <w:del w:id="423" w:author="Ericsson (Rapporteur)" w:date="2025-03-07T16:52:00Z"/>
        </w:rPr>
      </w:pPr>
    </w:p>
    <w:p w14:paraId="4DD2DDF0" w14:textId="77777777" w:rsidR="00977B64" w:rsidRDefault="00977B64" w:rsidP="00977B64">
      <w:pPr>
        <w:pStyle w:val="PL"/>
        <w:rPr>
          <w:ins w:id="424" w:author="Ericsson (Rapporteur)" w:date="2025-03-07T16:52:00Z"/>
          <w:rFonts w:eastAsia="SimSun"/>
        </w:rPr>
      </w:pPr>
      <w:ins w:id="425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 ::= SEQUENCE {</w:t>
        </w:r>
      </w:ins>
    </w:p>
    <w:p w14:paraId="2D9915E8" w14:textId="77777777" w:rsidR="00977B64" w:rsidRDefault="00977B64" w:rsidP="00977B64">
      <w:pPr>
        <w:pStyle w:val="PL"/>
        <w:rPr>
          <w:ins w:id="426" w:author="Ericsson (Rapporteur)" w:date="2025-03-07T16:52:00Z"/>
          <w:rFonts w:eastAsia="SimSun"/>
        </w:rPr>
      </w:pPr>
      <w:ins w:id="427" w:author="Ericsson (Rapporteur)" w:date="2025-03-07T16:52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Coverage-Modification-List,</w:t>
        </w:r>
      </w:ins>
    </w:p>
    <w:p w14:paraId="64EA3753" w14:textId="77777777" w:rsidR="00977B64" w:rsidRPr="00135D44" w:rsidRDefault="00977B64" w:rsidP="00977B64">
      <w:pPr>
        <w:pStyle w:val="PL"/>
        <w:rPr>
          <w:ins w:id="428" w:author="Ericsson (Rapporteur)" w:date="2025-03-07T16:52:00Z"/>
          <w:rFonts w:eastAsia="SimSun"/>
          <w:lang w:val="fr-FR"/>
        </w:rPr>
      </w:pPr>
      <w:ins w:id="429" w:author="Ericsson (Rapporteur)" w:date="2025-03-07T16:52:00Z">
        <w:r>
          <w:rPr>
            <w:rFonts w:eastAsia="SimSun"/>
          </w:rPr>
          <w:tab/>
        </w:r>
        <w:r w:rsidRPr="00135D44">
          <w:rPr>
            <w:rFonts w:eastAsia="SimSun"/>
            <w:lang w:val="fr-FR"/>
          </w:rPr>
          <w:t>iE-Extensions</w:t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  <w:t xml:space="preserve">ProtocolExtensionContainer { { </w:t>
        </w:r>
        <w:r w:rsidRPr="00135D44">
          <w:rPr>
            <w:rFonts w:eastAsia="SimSun" w:hint="eastAsia"/>
            <w:lang w:val="fr-FR" w:eastAsia="zh-CN"/>
          </w:rPr>
          <w:t>Future-</w:t>
        </w:r>
        <w:r w:rsidRPr="00135D44">
          <w:rPr>
            <w:rFonts w:eastAsia="SimSun"/>
            <w:lang w:val="fr-FR"/>
          </w:rPr>
          <w:t>Coverage-Modification-Notification-ExtIEs} }</w:t>
        </w:r>
        <w:r w:rsidRPr="00135D44">
          <w:rPr>
            <w:rFonts w:eastAsia="SimSun"/>
            <w:lang w:val="fr-FR"/>
          </w:rPr>
          <w:tab/>
          <w:t>OPTIONAL,</w:t>
        </w:r>
      </w:ins>
    </w:p>
    <w:p w14:paraId="08596763" w14:textId="77777777" w:rsidR="00977B64" w:rsidRDefault="00977B64" w:rsidP="00977B64">
      <w:pPr>
        <w:pStyle w:val="PL"/>
        <w:rPr>
          <w:ins w:id="430" w:author="Ericsson (Rapporteur)" w:date="2025-03-07T16:52:00Z"/>
          <w:rFonts w:eastAsia="SimSun"/>
        </w:rPr>
      </w:pPr>
      <w:ins w:id="431" w:author="Ericsson (Rapporteur)" w:date="2025-03-07T16:52:00Z">
        <w:r w:rsidRPr="00135D44">
          <w:rPr>
            <w:rFonts w:eastAsia="SimSun"/>
            <w:lang w:val="fr-FR"/>
          </w:rPr>
          <w:tab/>
        </w:r>
        <w:r>
          <w:rPr>
            <w:rFonts w:eastAsia="SimSun"/>
          </w:rPr>
          <w:t>...</w:t>
        </w:r>
      </w:ins>
    </w:p>
    <w:p w14:paraId="68DFFA95" w14:textId="77777777" w:rsidR="00977B64" w:rsidRDefault="00977B64" w:rsidP="00977B64">
      <w:pPr>
        <w:pStyle w:val="PL"/>
        <w:rPr>
          <w:ins w:id="432" w:author="Ericsson (Rapporteur)" w:date="2025-03-07T16:52:00Z"/>
          <w:rFonts w:eastAsia="SimSun"/>
        </w:rPr>
      </w:pPr>
      <w:ins w:id="433" w:author="Ericsson (Rapporteur)" w:date="2025-03-07T16:52:00Z">
        <w:r>
          <w:rPr>
            <w:rFonts w:eastAsia="SimSun"/>
          </w:rPr>
          <w:t>}</w:t>
        </w:r>
      </w:ins>
    </w:p>
    <w:p w14:paraId="739D1A1D" w14:textId="77777777" w:rsidR="00977B64" w:rsidRDefault="00977B64" w:rsidP="00977B64">
      <w:pPr>
        <w:pStyle w:val="PL"/>
        <w:rPr>
          <w:ins w:id="434" w:author="Ericsson (Rapporteur)" w:date="2025-03-07T16:52:00Z"/>
          <w:rFonts w:eastAsia="SimSun"/>
        </w:rPr>
      </w:pPr>
    </w:p>
    <w:p w14:paraId="6CFFD1A1" w14:textId="77777777" w:rsidR="00977B64" w:rsidRDefault="00977B64" w:rsidP="00977B64">
      <w:pPr>
        <w:pStyle w:val="PL"/>
        <w:rPr>
          <w:ins w:id="435" w:author="Ericsson (Rapporteur)" w:date="2025-03-07T16:52:00Z"/>
          <w:rFonts w:eastAsia="SimSun"/>
        </w:rPr>
      </w:pPr>
      <w:ins w:id="436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Coverage-Modification-Notification-ExtIEs F1AP-PROTOCOL-EXTENSION ::={</w:t>
        </w:r>
      </w:ins>
    </w:p>
    <w:p w14:paraId="2D19FA83" w14:textId="77777777" w:rsidR="00977B64" w:rsidRDefault="00977B64" w:rsidP="00977B64">
      <w:pPr>
        <w:pStyle w:val="PL"/>
        <w:rPr>
          <w:ins w:id="437" w:author="Ericsson (Rapporteur)" w:date="2025-03-07T16:52:00Z"/>
          <w:rFonts w:eastAsia="SimSun"/>
        </w:rPr>
      </w:pPr>
      <w:ins w:id="438" w:author="Ericsson (Rapporteur)" w:date="2025-03-07T16:52:00Z">
        <w:r>
          <w:rPr>
            <w:rFonts w:eastAsia="SimSun"/>
          </w:rPr>
          <w:tab/>
          <w:t>...</w:t>
        </w:r>
      </w:ins>
    </w:p>
    <w:p w14:paraId="58AC3227" w14:textId="77777777" w:rsidR="00977B64" w:rsidRDefault="00977B64" w:rsidP="00977B64">
      <w:pPr>
        <w:pStyle w:val="PL"/>
        <w:rPr>
          <w:ins w:id="439" w:author="Ericsson (Rapporteur)" w:date="2025-03-07T16:52:00Z"/>
          <w:rFonts w:eastAsia="SimSun"/>
        </w:rPr>
      </w:pPr>
      <w:ins w:id="440" w:author="Ericsson (Rapporteur)" w:date="2025-03-07T16:52:00Z">
        <w:r>
          <w:rPr>
            <w:rFonts w:eastAsia="SimSun"/>
          </w:rPr>
          <w:t>}</w:t>
        </w:r>
      </w:ins>
    </w:p>
    <w:p w14:paraId="610CF5B5" w14:textId="77777777" w:rsidR="00977B64" w:rsidRDefault="00977B64" w:rsidP="00977B64">
      <w:pPr>
        <w:pStyle w:val="PL"/>
        <w:rPr>
          <w:ins w:id="441" w:author="Ericsson (Rapporteur)" w:date="2025-03-07T16:52:00Z"/>
          <w:rFonts w:eastAsia="SimSun"/>
        </w:rPr>
      </w:pPr>
    </w:p>
    <w:p w14:paraId="493AFE0A" w14:textId="77777777" w:rsidR="00977B64" w:rsidRDefault="00977B64" w:rsidP="00977B64">
      <w:pPr>
        <w:pStyle w:val="PL"/>
        <w:rPr>
          <w:ins w:id="442" w:author="Ericsson (Rapporteur)" w:date="2025-03-07T16:52:00Z"/>
          <w:rFonts w:eastAsia="SimSun"/>
        </w:rPr>
      </w:pPr>
      <w:ins w:id="443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 xml:space="preserve">Coverage-Modification-List ::= SEQUENCE (SIZE (1..maxCellingNBDU)) OF </w:t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Coverage-Modification-Item</w:t>
        </w:r>
      </w:ins>
    </w:p>
    <w:p w14:paraId="7730A4F0" w14:textId="77777777" w:rsidR="00977B64" w:rsidRDefault="00977B64" w:rsidP="00977B64">
      <w:pPr>
        <w:pStyle w:val="PL"/>
        <w:rPr>
          <w:ins w:id="444" w:author="Ericsson (Rapporteur)" w:date="2025-03-07T16:52:00Z"/>
          <w:rFonts w:eastAsia="SimSun"/>
        </w:rPr>
      </w:pPr>
    </w:p>
    <w:p w14:paraId="20348D31" w14:textId="77777777" w:rsidR="00977B64" w:rsidRDefault="00977B64" w:rsidP="00977B64">
      <w:pPr>
        <w:pStyle w:val="PL"/>
        <w:rPr>
          <w:ins w:id="445" w:author="Ericsson (Rapporteur)" w:date="2025-03-07T16:52:00Z"/>
        </w:rPr>
      </w:pPr>
      <w:ins w:id="446" w:author="Ericsson (Rapporteur)" w:date="2025-03-07T16:52:00Z">
        <w:r>
          <w:rPr>
            <w:rFonts w:eastAsia="SimSun" w:hint="eastAsia"/>
            <w:lang w:val="en-US" w:eastAsia="zh-CN"/>
          </w:rPr>
          <w:t>Future-</w:t>
        </w:r>
        <w:r>
          <w:t>Coverage-Modification-Item ::= SEQUENCE {</w:t>
        </w:r>
      </w:ins>
    </w:p>
    <w:p w14:paraId="1B1949F9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" w:author="Ericsson (Rapporteur)" w:date="2025-03-07T16:52:00Z"/>
          <w:rFonts w:ascii="Courier New" w:hAnsi="Courier New" w:cs="Courier New"/>
          <w:sz w:val="16"/>
        </w:rPr>
      </w:pPr>
      <w:ins w:id="448" w:author="Ericsson (Rapporteur)" w:date="2025-03-07T16:52:00Z">
        <w:r w:rsidRPr="001C0325">
          <w:rPr>
            <w:rFonts w:ascii="Courier New" w:hAnsi="Courier New" w:cs="Courier New"/>
            <w:sz w:val="16"/>
          </w:rPr>
          <w:tab/>
        </w:r>
        <w:proofErr w:type="spellStart"/>
        <w:r w:rsidRPr="001C0325">
          <w:rPr>
            <w:rFonts w:ascii="Courier New" w:hAnsi="Courier New" w:cs="Courier New"/>
            <w:sz w:val="16"/>
          </w:rPr>
          <w:t>nRCGI</w:t>
        </w:r>
        <w:proofErr w:type="spellEnd"/>
        <w:r w:rsidRPr="001C0325">
          <w:rPr>
            <w:rFonts w:ascii="Courier New" w:hAnsi="Courier New" w:cs="Courier New"/>
            <w:sz w:val="16"/>
          </w:rPr>
          <w:tab/>
        </w:r>
        <w:r w:rsidRPr="001C0325">
          <w:rPr>
            <w:rFonts w:ascii="Courier New" w:hAnsi="Courier New" w:cs="Courier New"/>
            <w:sz w:val="16"/>
          </w:rPr>
          <w:tab/>
        </w:r>
        <w:r w:rsidRPr="001C0325">
          <w:rPr>
            <w:rFonts w:ascii="Courier New" w:hAnsi="Courier New" w:cs="Courier New"/>
            <w:sz w:val="16"/>
          </w:rPr>
          <w:tab/>
        </w:r>
        <w:r w:rsidRPr="001C0325">
          <w:rPr>
            <w:rFonts w:ascii="Courier New" w:hAnsi="Courier New" w:cs="Courier New"/>
            <w:sz w:val="16"/>
          </w:rPr>
          <w:tab/>
        </w:r>
        <w:r w:rsidRPr="001C0325">
          <w:rPr>
            <w:rFonts w:ascii="Courier New" w:hAnsi="Courier New" w:cs="Courier New"/>
            <w:sz w:val="16"/>
          </w:rPr>
          <w:tab/>
        </w:r>
        <w:r w:rsidRPr="001C0325">
          <w:rPr>
            <w:rFonts w:ascii="Courier New" w:hAnsi="Courier New" w:cs="Courier New"/>
            <w:sz w:val="16"/>
          </w:rPr>
          <w:tab/>
        </w:r>
        <w:r w:rsidRPr="001C0325">
          <w:rPr>
            <w:rFonts w:ascii="Courier New" w:hAnsi="Courier New" w:cs="Courier New"/>
            <w:sz w:val="16"/>
          </w:rPr>
          <w:tab/>
        </w:r>
        <w:r w:rsidRPr="001C0325">
          <w:rPr>
            <w:rFonts w:ascii="Courier New" w:hAnsi="Courier New" w:cs="Courier New"/>
            <w:sz w:val="16"/>
          </w:rPr>
          <w:tab/>
          <w:t>NRCGI,</w:t>
        </w:r>
      </w:ins>
    </w:p>
    <w:p w14:paraId="34379FA3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" w:author="Ericsson (Rapporteur)" w:date="2025-03-07T16:52:00Z"/>
          <w:rFonts w:ascii="Courier New" w:hAnsi="Courier New" w:cs="Courier New"/>
          <w:sz w:val="16"/>
        </w:rPr>
      </w:pPr>
      <w:ins w:id="450" w:author="Ericsson (Rapporteur)" w:date="2025-03-07T16:52:00Z">
        <w:r w:rsidRPr="001C0325">
          <w:rPr>
            <w:rFonts w:ascii="Courier New" w:hAnsi="Courier New" w:cs="Courier New"/>
            <w:sz w:val="16"/>
          </w:rPr>
          <w:tab/>
        </w:r>
        <w:proofErr w:type="spellStart"/>
        <w:r w:rsidRPr="001C0325">
          <w:rPr>
            <w:rFonts w:ascii="Courier New" w:eastAsia="SimSun" w:hAnsi="Courier New" w:cs="Courier New"/>
            <w:sz w:val="16"/>
            <w:lang w:eastAsia="zh-CN"/>
          </w:rPr>
          <w:t>future</w:t>
        </w:r>
        <w:r w:rsidRPr="001C0325">
          <w:rPr>
            <w:rFonts w:ascii="Courier New" w:hAnsi="Courier New" w:cs="Courier New"/>
            <w:sz w:val="16"/>
          </w:rPr>
          <w:t>cellCoverageState</w:t>
        </w:r>
        <w:proofErr w:type="spellEnd"/>
        <w:r w:rsidRPr="001C0325">
          <w:rPr>
            <w:rFonts w:ascii="Courier New" w:hAnsi="Courier New" w:cs="Courier New"/>
            <w:sz w:val="16"/>
          </w:rPr>
          <w:tab/>
        </w:r>
        <w:r w:rsidRPr="001C0325">
          <w:rPr>
            <w:rFonts w:ascii="Courier New" w:hAnsi="Courier New" w:cs="Courier New"/>
            <w:sz w:val="16"/>
          </w:rPr>
          <w:tab/>
        </w:r>
        <w:r w:rsidRPr="001C0325">
          <w:rPr>
            <w:rFonts w:ascii="Courier New" w:hAnsi="Courier New" w:cs="Courier New"/>
            <w:sz w:val="16"/>
          </w:rPr>
          <w:tab/>
        </w:r>
        <w:r w:rsidRPr="001C0325">
          <w:rPr>
            <w:rFonts w:ascii="Courier New" w:hAnsi="Courier New" w:cs="Courier New"/>
            <w:sz w:val="16"/>
          </w:rPr>
          <w:tab/>
        </w:r>
        <w:proofErr w:type="spellStart"/>
        <w:r w:rsidRPr="001C0325">
          <w:rPr>
            <w:rFonts w:ascii="Courier New" w:eastAsia="SimSun" w:hAnsi="Courier New" w:cs="Courier New"/>
            <w:sz w:val="16"/>
            <w:lang w:eastAsia="zh-CN"/>
          </w:rPr>
          <w:t>Future</w:t>
        </w:r>
        <w:r w:rsidRPr="001C0325">
          <w:rPr>
            <w:rFonts w:ascii="Courier New" w:hAnsi="Courier New" w:cs="Courier New"/>
            <w:sz w:val="16"/>
          </w:rPr>
          <w:t>CellCoverageState</w:t>
        </w:r>
        <w:proofErr w:type="spellEnd"/>
        <w:r w:rsidRPr="001C0325">
          <w:rPr>
            <w:rFonts w:ascii="Courier New" w:hAnsi="Courier New" w:cs="Courier New"/>
            <w:sz w:val="16"/>
          </w:rPr>
          <w:t>,</w:t>
        </w:r>
      </w:ins>
    </w:p>
    <w:p w14:paraId="54F4034F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" w:author="Ericsson (Rapporteur)" w:date="2025-03-07T16:52:00Z"/>
          <w:rFonts w:ascii="Courier New" w:hAnsi="Courier New" w:cs="Courier New"/>
          <w:sz w:val="16"/>
        </w:rPr>
      </w:pPr>
      <w:ins w:id="452" w:author="Ericsson (Rapporteur)" w:date="2025-03-07T16:52:00Z">
        <w:r w:rsidRPr="001C0325">
          <w:rPr>
            <w:rFonts w:ascii="Courier New" w:hAnsi="Courier New" w:cs="Courier New"/>
            <w:sz w:val="16"/>
          </w:rPr>
          <w:tab/>
        </w:r>
        <w:proofErr w:type="spellStart"/>
        <w:r w:rsidRPr="001C0325">
          <w:rPr>
            <w:rFonts w:ascii="Courier New" w:eastAsia="SimSun" w:hAnsi="Courier New" w:cs="Courier New"/>
            <w:sz w:val="16"/>
            <w:lang w:eastAsia="zh-CN"/>
          </w:rPr>
          <w:t>futureS</w:t>
        </w:r>
        <w:r w:rsidRPr="001C0325">
          <w:rPr>
            <w:rFonts w:ascii="Courier New" w:hAnsi="Courier New" w:cs="Courier New"/>
            <w:sz w:val="16"/>
          </w:rPr>
          <w:t>SBCoverageModificationList</w:t>
        </w:r>
        <w:proofErr w:type="spellEnd"/>
        <w:r w:rsidRPr="001C0325">
          <w:rPr>
            <w:rFonts w:ascii="Courier New" w:hAnsi="Courier New" w:cs="Courier New"/>
            <w:sz w:val="16"/>
          </w:rPr>
          <w:tab/>
        </w:r>
        <w:proofErr w:type="spellStart"/>
        <w:r w:rsidRPr="001C0325">
          <w:rPr>
            <w:rFonts w:ascii="Courier New" w:eastAsia="SimSun" w:hAnsi="Courier New" w:cs="Courier New"/>
            <w:sz w:val="16"/>
            <w:lang w:eastAsia="zh-CN"/>
          </w:rPr>
          <w:t>Future</w:t>
        </w:r>
        <w:r w:rsidRPr="001C0325">
          <w:rPr>
            <w:rFonts w:ascii="Courier New" w:hAnsi="Courier New" w:cs="Courier New"/>
            <w:sz w:val="16"/>
          </w:rPr>
          <w:t>SSBCoverageModification</w:t>
        </w:r>
        <w:proofErr w:type="spellEnd"/>
        <w:r w:rsidRPr="001C0325">
          <w:rPr>
            <w:rFonts w:ascii="Courier New" w:hAnsi="Courier New" w:cs="Courier New"/>
            <w:sz w:val="16"/>
          </w:rPr>
          <w:t>-List</w:t>
        </w:r>
        <w:r w:rsidRPr="001C0325">
          <w:rPr>
            <w:rFonts w:ascii="Courier New" w:eastAsia="SimSun" w:hAnsi="Courier New" w:cs="Courier New"/>
            <w:sz w:val="16"/>
            <w:lang w:eastAsia="zh-CN"/>
          </w:rPr>
          <w:tab/>
        </w:r>
        <w:r w:rsidRPr="001C0325">
          <w:rPr>
            <w:rFonts w:ascii="Courier New" w:hAnsi="Courier New" w:cs="Courier New"/>
            <w:sz w:val="16"/>
          </w:rPr>
          <w:t>OPTIONAL,</w:t>
        </w:r>
      </w:ins>
    </w:p>
    <w:p w14:paraId="302FD866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" w:author="Ericsson (Rapporteur)" w:date="2025-03-07T16:52:00Z"/>
          <w:rFonts w:ascii="Courier New" w:eastAsia="SimSun" w:hAnsi="Courier New" w:cs="Courier New"/>
          <w:sz w:val="16"/>
          <w:lang w:eastAsia="zh-CN"/>
        </w:rPr>
      </w:pPr>
      <w:ins w:id="454" w:author="Ericsson (Rapporteur)" w:date="2025-03-07T16:52:00Z">
        <w:r w:rsidRPr="001C0325">
          <w:rPr>
            <w:rFonts w:ascii="Courier New" w:eastAsia="SimSun" w:hAnsi="Courier New" w:cs="Courier New"/>
            <w:sz w:val="16"/>
            <w:lang w:eastAsia="zh-CN"/>
          </w:rPr>
          <w:tab/>
        </w:r>
        <w:proofErr w:type="spellStart"/>
        <w:r w:rsidRPr="001C0325">
          <w:rPr>
            <w:rFonts w:ascii="Courier New" w:eastAsia="SimSun" w:hAnsi="Courier New" w:cs="Courier New"/>
            <w:sz w:val="16"/>
            <w:lang w:eastAsia="zh-CN"/>
          </w:rPr>
          <w:t>timeforFutureCoverageModificaiton</w:t>
        </w:r>
        <w:proofErr w:type="spellEnd"/>
        <w:r w:rsidRPr="001C0325">
          <w:rPr>
            <w:rFonts w:ascii="Courier New" w:eastAsia="SimSun" w:hAnsi="Courier New" w:cs="Courier New"/>
            <w:sz w:val="16"/>
            <w:lang w:eastAsia="zh-CN"/>
          </w:rPr>
          <w:tab/>
        </w:r>
        <w:proofErr w:type="spellStart"/>
        <w:r w:rsidRPr="001C0325">
          <w:rPr>
            <w:rFonts w:ascii="Courier New" w:eastAsia="SimSun" w:hAnsi="Courier New" w:cs="Courier New"/>
            <w:sz w:val="16"/>
            <w:lang w:eastAsia="zh-CN"/>
          </w:rPr>
          <w:t>TimeforFutureCoverageModification</w:t>
        </w:r>
        <w:proofErr w:type="spellEnd"/>
        <w:r w:rsidRPr="001C0325">
          <w:rPr>
            <w:rFonts w:ascii="Courier New" w:eastAsia="SimSun" w:hAnsi="Courier New" w:cs="Courier New"/>
            <w:sz w:val="16"/>
            <w:lang w:eastAsia="zh-CN"/>
          </w:rPr>
          <w:tab/>
          <w:t>OPTIONAL,</w:t>
        </w:r>
      </w:ins>
    </w:p>
    <w:p w14:paraId="368D8DB5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" w:author="Ericsson (Rapporteur)" w:date="2025-03-07T16:52:00Z"/>
          <w:rFonts w:ascii="Courier New" w:eastAsia="SimSun" w:hAnsi="Courier New" w:cs="Courier New"/>
          <w:sz w:val="16"/>
          <w:lang w:eastAsia="zh-CN"/>
        </w:rPr>
      </w:pPr>
      <w:ins w:id="456" w:author="Ericsson (Rapporteur)" w:date="2025-03-07T16:52:00Z">
        <w:r w:rsidRPr="001C0325">
          <w:rPr>
            <w:rFonts w:ascii="Courier New" w:eastAsia="SimSun" w:hAnsi="Courier New" w:cs="Courier New"/>
            <w:sz w:val="16"/>
            <w:lang w:eastAsia="zh-CN"/>
          </w:rPr>
          <w:tab/>
        </w:r>
        <w:proofErr w:type="spellStart"/>
        <w:r w:rsidRPr="00F73213">
          <w:rPr>
            <w:rFonts w:ascii="Courier New" w:eastAsia="SimSun" w:hAnsi="Courier New" w:cs="Courier New"/>
            <w:sz w:val="16"/>
            <w:lang w:eastAsia="zh-CN"/>
          </w:rPr>
          <w:t>futureCoverageModificationCause</w:t>
        </w:r>
        <w:proofErr w:type="spellEnd"/>
        <w:r w:rsidRPr="00A5134A">
          <w:rPr>
            <w:rFonts w:ascii="Courier New" w:eastAsia="SimSun" w:hAnsi="Courier New" w:cs="Courier New"/>
            <w:sz w:val="16"/>
            <w:lang w:eastAsia="zh-CN"/>
          </w:rPr>
          <w:tab/>
        </w:r>
        <w:r w:rsidRPr="00A5134A">
          <w:rPr>
            <w:rFonts w:ascii="Courier New" w:eastAsia="SimSun" w:hAnsi="Courier New" w:cs="Courier New"/>
            <w:sz w:val="16"/>
            <w:lang w:eastAsia="zh-CN"/>
          </w:rPr>
          <w:tab/>
        </w:r>
        <w:del w:id="457" w:author="Nokia_001" w:date="2025-05-03T23:51:00Z" w16du:dateUtc="2025-05-03T21:51:00Z">
          <w:r w:rsidRPr="00F73213" w:rsidDel="00A5134A">
            <w:rPr>
              <w:rFonts w:ascii="Courier New" w:eastAsia="SimSun" w:hAnsi="Courier New" w:cs="Courier New"/>
              <w:sz w:val="16"/>
              <w:lang w:eastAsia="zh-CN"/>
            </w:rPr>
            <w:delText>Predicted-</w:delText>
          </w:r>
          <w:r w:rsidRPr="00F73213" w:rsidDel="00A5134A">
            <w:rPr>
              <w:rFonts w:ascii="Courier New" w:eastAsia="SimSun" w:hAnsi="Courier New" w:cs="Courier New"/>
              <w:sz w:val="16"/>
            </w:rPr>
            <w:delText>CCO-issue-detection</w:delText>
          </w:r>
        </w:del>
      </w:ins>
      <w:ins w:id="458" w:author="Nokia_001" w:date="2025-05-03T23:52:00Z" w16du:dateUtc="2025-05-03T21:52:00Z">
        <w:r>
          <w:rPr>
            <w:rFonts w:ascii="Courier New" w:eastAsia="SimSun" w:hAnsi="Courier New" w:cs="Courier New"/>
            <w:sz w:val="16"/>
          </w:rPr>
          <w:t xml:space="preserve"> </w:t>
        </w:r>
        <w:proofErr w:type="spellStart"/>
        <w:r w:rsidRPr="00F73213">
          <w:rPr>
            <w:rFonts w:ascii="Courier New" w:eastAsia="SimSun" w:hAnsi="Courier New" w:cs="Courier New"/>
            <w:sz w:val="16"/>
          </w:rPr>
          <w:t>FutureCoverageModificationCause</w:t>
        </w:r>
      </w:ins>
      <w:proofErr w:type="spellEnd"/>
      <w:ins w:id="459" w:author="Ericsson (Rapporteur)" w:date="2025-03-07T16:52:00Z">
        <w:r w:rsidRPr="00A5134A">
          <w:rPr>
            <w:rFonts w:ascii="Courier New" w:eastAsia="SimSun" w:hAnsi="Courier New" w:cs="Courier New"/>
            <w:sz w:val="16"/>
            <w:lang w:eastAsia="zh-CN"/>
          </w:rPr>
          <w:tab/>
        </w:r>
        <w:r w:rsidRPr="00A5134A">
          <w:rPr>
            <w:rFonts w:ascii="Courier New" w:eastAsia="SimSun" w:hAnsi="Courier New" w:cs="Courier New"/>
            <w:sz w:val="16"/>
            <w:lang w:eastAsia="zh-CN"/>
          </w:rPr>
          <w:tab/>
        </w:r>
        <w:r w:rsidRPr="00F73213">
          <w:rPr>
            <w:rFonts w:ascii="Courier New" w:eastAsia="SimSun" w:hAnsi="Courier New" w:cs="Courier New"/>
            <w:sz w:val="16"/>
            <w:lang w:eastAsia="zh-CN"/>
          </w:rPr>
          <w:t>OPTIONAL,</w:t>
        </w:r>
      </w:ins>
    </w:p>
    <w:p w14:paraId="6F822B9F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" w:author="Ericsson (Rapporteur)" w:date="2025-03-07T16:52:00Z"/>
          <w:rFonts w:ascii="Courier New" w:hAnsi="Courier New" w:cs="Courier New"/>
          <w:sz w:val="16"/>
        </w:rPr>
      </w:pPr>
      <w:ins w:id="461" w:author="Ericsson (Rapporteur)" w:date="2025-03-07T16:52:00Z">
        <w:r w:rsidRPr="001C0325">
          <w:rPr>
            <w:rFonts w:ascii="Courier New" w:hAnsi="Courier New" w:cs="Courier New"/>
            <w:sz w:val="16"/>
          </w:rPr>
          <w:tab/>
        </w:r>
        <w:proofErr w:type="spellStart"/>
        <w:r w:rsidRPr="001C0325">
          <w:rPr>
            <w:rFonts w:ascii="Courier New" w:hAnsi="Courier New" w:cs="Courier New"/>
            <w:sz w:val="16"/>
          </w:rPr>
          <w:t>iE</w:t>
        </w:r>
        <w:proofErr w:type="spellEnd"/>
        <w:r w:rsidRPr="001C0325">
          <w:rPr>
            <w:rFonts w:ascii="Courier New" w:hAnsi="Courier New" w:cs="Courier New"/>
            <w:sz w:val="16"/>
          </w:rPr>
          <w:t>-Extension</w:t>
        </w:r>
        <w:r w:rsidRPr="001C0325">
          <w:rPr>
            <w:rFonts w:ascii="Courier New" w:hAnsi="Courier New" w:cs="Courier New"/>
            <w:sz w:val="16"/>
          </w:rPr>
          <w:tab/>
        </w:r>
        <w:r w:rsidRPr="001C0325">
          <w:rPr>
            <w:rFonts w:ascii="Courier New" w:hAnsi="Courier New" w:cs="Courier New"/>
            <w:sz w:val="16"/>
          </w:rPr>
          <w:tab/>
        </w:r>
        <w:r w:rsidRPr="001C0325">
          <w:rPr>
            <w:rFonts w:ascii="Courier New" w:hAnsi="Courier New" w:cs="Courier New"/>
            <w:sz w:val="16"/>
          </w:rPr>
          <w:tab/>
        </w:r>
        <w:proofErr w:type="spellStart"/>
        <w:r w:rsidRPr="001C0325">
          <w:rPr>
            <w:rFonts w:ascii="Courier New" w:hAnsi="Courier New" w:cs="Courier New"/>
            <w:sz w:val="16"/>
          </w:rPr>
          <w:t>ProtocolExtensionContainer</w:t>
        </w:r>
        <w:proofErr w:type="spellEnd"/>
        <w:r w:rsidRPr="001C0325">
          <w:rPr>
            <w:rFonts w:ascii="Courier New" w:hAnsi="Courier New" w:cs="Courier New"/>
            <w:sz w:val="16"/>
          </w:rPr>
          <w:t xml:space="preserve"> </w:t>
        </w:r>
        <w:proofErr w:type="gramStart"/>
        <w:r w:rsidRPr="001C0325">
          <w:rPr>
            <w:rFonts w:ascii="Courier New" w:hAnsi="Courier New" w:cs="Courier New"/>
            <w:sz w:val="16"/>
          </w:rPr>
          <w:t>{ {</w:t>
        </w:r>
        <w:proofErr w:type="gramEnd"/>
        <w:r w:rsidRPr="001C0325">
          <w:rPr>
            <w:rFonts w:ascii="Courier New" w:hAnsi="Courier New" w:cs="Courier New"/>
            <w:sz w:val="16"/>
          </w:rPr>
          <w:t xml:space="preserve"> </w:t>
        </w:r>
        <w:r w:rsidRPr="001C0325">
          <w:rPr>
            <w:rFonts w:ascii="Courier New" w:eastAsia="SimSun" w:hAnsi="Courier New" w:cs="Courier New"/>
            <w:sz w:val="16"/>
            <w:lang w:eastAsia="zh-CN"/>
          </w:rPr>
          <w:t>Future-</w:t>
        </w:r>
        <w:r w:rsidRPr="001C0325">
          <w:rPr>
            <w:rFonts w:ascii="Courier New" w:hAnsi="Courier New" w:cs="Courier New"/>
            <w:sz w:val="16"/>
          </w:rPr>
          <w:t>Coverage-Modification-Item-</w:t>
        </w:r>
        <w:proofErr w:type="spellStart"/>
        <w:r w:rsidRPr="001C0325">
          <w:rPr>
            <w:rFonts w:ascii="Courier New" w:hAnsi="Courier New" w:cs="Courier New"/>
            <w:sz w:val="16"/>
          </w:rPr>
          <w:t>ExtIEs</w:t>
        </w:r>
        <w:proofErr w:type="spellEnd"/>
        <w:proofErr w:type="gramStart"/>
        <w:r w:rsidRPr="001C0325">
          <w:rPr>
            <w:rFonts w:ascii="Courier New" w:hAnsi="Courier New" w:cs="Courier New"/>
            <w:sz w:val="16"/>
          </w:rPr>
          <w:t>} }</w:t>
        </w:r>
        <w:proofErr w:type="gramEnd"/>
        <w:r w:rsidRPr="001C0325">
          <w:rPr>
            <w:rFonts w:ascii="Courier New" w:hAnsi="Courier New" w:cs="Courier New"/>
            <w:sz w:val="16"/>
          </w:rPr>
          <w:t xml:space="preserve"> </w:t>
        </w:r>
        <w:r w:rsidRPr="001C0325">
          <w:rPr>
            <w:rFonts w:ascii="Courier New" w:hAnsi="Courier New" w:cs="Courier New"/>
            <w:sz w:val="16"/>
          </w:rPr>
          <w:tab/>
        </w:r>
        <w:r w:rsidRPr="001C0325">
          <w:rPr>
            <w:rFonts w:ascii="Courier New" w:hAnsi="Courier New" w:cs="Courier New"/>
            <w:sz w:val="16"/>
          </w:rPr>
          <w:tab/>
        </w:r>
        <w:r w:rsidRPr="001C0325">
          <w:rPr>
            <w:rFonts w:ascii="Courier New" w:hAnsi="Courier New" w:cs="Courier New"/>
            <w:sz w:val="16"/>
          </w:rPr>
          <w:tab/>
        </w:r>
        <w:r w:rsidRPr="001C0325">
          <w:rPr>
            <w:rFonts w:ascii="Courier New" w:hAnsi="Courier New" w:cs="Courier New"/>
            <w:sz w:val="16"/>
          </w:rPr>
          <w:tab/>
          <w:t>OPTIONAL,</w:t>
        </w:r>
      </w:ins>
    </w:p>
    <w:p w14:paraId="6FD06EEA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" w:author="Ericsson (Rapporteur)" w:date="2025-03-07T16:52:00Z"/>
          <w:rFonts w:ascii="Courier New" w:hAnsi="Courier New" w:cs="Courier New"/>
          <w:sz w:val="16"/>
        </w:rPr>
      </w:pPr>
      <w:ins w:id="463" w:author="Ericsson (Rapporteur)" w:date="2025-03-07T16:52:00Z">
        <w:r w:rsidRPr="001C0325">
          <w:rPr>
            <w:rFonts w:ascii="Courier New" w:hAnsi="Courier New" w:cs="Courier New"/>
            <w:sz w:val="16"/>
          </w:rPr>
          <w:tab/>
          <w:t>...</w:t>
        </w:r>
      </w:ins>
    </w:p>
    <w:p w14:paraId="2A3C0676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" w:author="Ericsson (Rapporteur)" w:date="2025-03-07T16:52:00Z"/>
          <w:rFonts w:ascii="Courier New" w:hAnsi="Courier New" w:cs="Courier New"/>
          <w:sz w:val="16"/>
        </w:rPr>
      </w:pPr>
      <w:ins w:id="465" w:author="Ericsson (Rapporteur)" w:date="2025-03-07T16:52:00Z">
        <w:r w:rsidRPr="001C0325">
          <w:rPr>
            <w:rFonts w:ascii="Courier New" w:hAnsi="Courier New" w:cs="Courier New"/>
            <w:sz w:val="16"/>
          </w:rPr>
          <w:t>}</w:t>
        </w:r>
      </w:ins>
    </w:p>
    <w:p w14:paraId="5BD0B5A8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Ericsson (Rapporteur)" w:date="2025-03-07T16:52:00Z"/>
          <w:rFonts w:ascii="Courier New" w:hAnsi="Courier New" w:cs="Courier New"/>
          <w:sz w:val="16"/>
        </w:rPr>
      </w:pPr>
    </w:p>
    <w:p w14:paraId="70D5D13C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" w:author="Ericsson (Rapporteur)" w:date="2025-03-07T16:52:00Z"/>
          <w:rFonts w:ascii="Courier New" w:hAnsi="Courier New" w:cs="Courier New"/>
          <w:sz w:val="16"/>
        </w:rPr>
      </w:pPr>
      <w:ins w:id="468" w:author="Ericsson (Rapporteur)" w:date="2025-03-07T16:52:00Z">
        <w:r w:rsidRPr="001C0325">
          <w:rPr>
            <w:rFonts w:ascii="Courier New" w:eastAsia="SimSun" w:hAnsi="Courier New" w:cs="Courier New"/>
            <w:sz w:val="16"/>
            <w:lang w:eastAsia="zh-CN"/>
          </w:rPr>
          <w:t>Future-</w:t>
        </w:r>
        <w:r w:rsidRPr="001C0325">
          <w:rPr>
            <w:rFonts w:ascii="Courier New" w:hAnsi="Courier New" w:cs="Courier New"/>
            <w:sz w:val="16"/>
          </w:rPr>
          <w:t>Coverage-Modification-Item-</w:t>
        </w:r>
        <w:proofErr w:type="spellStart"/>
        <w:r w:rsidRPr="001C0325">
          <w:rPr>
            <w:rFonts w:ascii="Courier New" w:hAnsi="Courier New" w:cs="Courier New"/>
            <w:sz w:val="16"/>
          </w:rPr>
          <w:t>ExtIEs</w:t>
        </w:r>
        <w:proofErr w:type="spellEnd"/>
        <w:r w:rsidRPr="001C0325">
          <w:rPr>
            <w:rFonts w:ascii="Courier New" w:hAnsi="Courier New" w:cs="Courier New"/>
            <w:sz w:val="16"/>
          </w:rPr>
          <w:t xml:space="preserve"> F1AP-PROTOCOL-</w:t>
        </w:r>
        <w:proofErr w:type="gramStart"/>
        <w:r w:rsidRPr="001C0325">
          <w:rPr>
            <w:rFonts w:ascii="Courier New" w:hAnsi="Courier New" w:cs="Courier New"/>
            <w:sz w:val="16"/>
          </w:rPr>
          <w:t>EXTENSION ::=</w:t>
        </w:r>
        <w:proofErr w:type="gramEnd"/>
        <w:r w:rsidRPr="001C0325">
          <w:rPr>
            <w:rFonts w:ascii="Courier New" w:hAnsi="Courier New" w:cs="Courier New"/>
            <w:sz w:val="16"/>
          </w:rPr>
          <w:t xml:space="preserve"> {</w:t>
        </w:r>
      </w:ins>
    </w:p>
    <w:p w14:paraId="55C8D784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" w:author="Ericsson (Rapporteur)" w:date="2025-03-07T16:52:00Z"/>
          <w:rFonts w:ascii="Courier New" w:hAnsi="Courier New" w:cs="Courier New"/>
          <w:sz w:val="16"/>
        </w:rPr>
      </w:pPr>
      <w:ins w:id="470" w:author="Ericsson (Rapporteur)" w:date="2025-03-07T16:52:00Z">
        <w:r w:rsidRPr="001C0325">
          <w:rPr>
            <w:rFonts w:ascii="Courier New" w:hAnsi="Courier New" w:cs="Courier New"/>
            <w:sz w:val="16"/>
          </w:rPr>
          <w:tab/>
          <w:t>...</w:t>
        </w:r>
      </w:ins>
    </w:p>
    <w:p w14:paraId="1500D260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Ericsson (Rapporteur)" w:date="2025-03-07T16:52:00Z"/>
          <w:rFonts w:ascii="Courier New" w:hAnsi="Courier New" w:cs="Courier New"/>
          <w:sz w:val="16"/>
        </w:rPr>
      </w:pPr>
      <w:ins w:id="472" w:author="Ericsson (Rapporteur)" w:date="2025-03-07T16:52:00Z">
        <w:r w:rsidRPr="001C0325">
          <w:rPr>
            <w:rFonts w:ascii="Courier New" w:hAnsi="Courier New" w:cs="Courier New"/>
            <w:sz w:val="16"/>
          </w:rPr>
          <w:t>}</w:t>
        </w:r>
      </w:ins>
    </w:p>
    <w:p w14:paraId="5B93642C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Ericsson (Rapporteur)" w:date="2025-03-07T16:52:00Z"/>
          <w:rFonts w:ascii="Courier New" w:eastAsia="SimSun" w:hAnsi="Courier New" w:cs="Courier New"/>
          <w:sz w:val="16"/>
        </w:rPr>
      </w:pPr>
    </w:p>
    <w:p w14:paraId="27DABDF7" w14:textId="36756202" w:rsidR="00977B64" w:rsidRPr="00977B64" w:rsidRDefault="00977B64" w:rsidP="00977B64">
      <w:pPr>
        <w:jc w:val="center"/>
        <w:rPr>
          <w:color w:val="FF0000"/>
        </w:rPr>
      </w:pPr>
      <w:r w:rsidRPr="001C0325">
        <w:rPr>
          <w:color w:val="FF0000"/>
        </w:rPr>
        <w:t>&lt;&lt;&lt;&lt;&lt;&lt;&lt;&lt;&lt;&lt;&lt;&lt;&lt;&lt;&lt;&lt;&lt;&lt;&lt;&lt;</w:t>
      </w:r>
      <w:r w:rsidRPr="001C0325">
        <w:rPr>
          <w:rFonts w:eastAsia="SimSun"/>
          <w:color w:val="FF0000"/>
          <w:lang w:eastAsia="zh-CN"/>
        </w:rPr>
        <w:t>Skipped Unchanged part</w:t>
      </w:r>
      <w:r w:rsidRPr="001C0325">
        <w:rPr>
          <w:color w:val="FF0000"/>
        </w:rPr>
        <w:t xml:space="preserve"> &gt;&gt;&gt;&gt;&gt;&gt;&gt;&gt;&gt;&gt;&gt;&gt;&gt;&gt;&gt;&gt;&gt;&gt;&gt;&gt;</w:t>
      </w:r>
    </w:p>
    <w:p w14:paraId="0DB667B4" w14:textId="77777777" w:rsidR="00977B64" w:rsidRPr="00A20C13" w:rsidRDefault="00977B64">
      <w:pPr>
        <w:pStyle w:val="PL"/>
        <w:outlineLvl w:val="3"/>
        <w:rPr>
          <w:rFonts w:eastAsia="SimSun"/>
          <w:lang w:val="en-US"/>
          <w:rPrChange w:id="474" w:author="Ericsson (Rapporteur)" w:date="2025-03-07T16:52:00Z">
            <w:rPr>
              <w:rFonts w:eastAsia="SimSun"/>
            </w:rPr>
          </w:rPrChange>
        </w:rPr>
        <w:pPrChange w:id="475" w:author="Ericsson (Rapporteur)" w:date="2025-03-07T16:52:00Z">
          <w:pPr>
            <w:pStyle w:val="FirstChange"/>
          </w:pPr>
        </w:pPrChange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P</w:t>
      </w:r>
    </w:p>
    <w:p w14:paraId="29B515FF" w14:textId="77777777" w:rsidR="00977B64" w:rsidRDefault="00977B64" w:rsidP="00977B64">
      <w:pPr>
        <w:rPr>
          <w:ins w:id="476" w:author="Ericsson (Rapporteur)" w:date="2025-03-07T16:52:00Z"/>
        </w:rPr>
      </w:pPr>
    </w:p>
    <w:p w14:paraId="2319948E" w14:textId="77777777" w:rsidR="00977B64" w:rsidRPr="00C15993" w:rsidRDefault="00977B64" w:rsidP="00977B64">
      <w:pPr>
        <w:pStyle w:val="PL"/>
        <w:rPr>
          <w:rFonts w:eastAsia="SimSun"/>
        </w:rPr>
      </w:pPr>
      <w:ins w:id="477" w:author="Ericsson (Rapporteur)" w:date="2025-03-07T16:52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 ::= SEQUENCE {</w:t>
        </w:r>
      </w:ins>
    </w:p>
    <w:p w14:paraId="2764D8EA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" w:author="Ericsson (Rapporteur)" w:date="2025-03-07T16:52:00Z"/>
          <w:rFonts w:ascii="Courier New" w:eastAsia="SimSun" w:hAnsi="Courier New" w:cs="Courier New"/>
          <w:sz w:val="16"/>
        </w:rPr>
      </w:pPr>
    </w:p>
    <w:p w14:paraId="62E24DDD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" w:author="Ericsson (Rapporteur)" w:date="2025-03-07T16:52:00Z"/>
          <w:rFonts w:ascii="Courier New" w:eastAsia="SimSun" w:hAnsi="Courier New" w:cs="Courier New"/>
          <w:sz w:val="16"/>
        </w:rPr>
      </w:pPr>
      <w:ins w:id="480" w:author="Ericsson (Rapporteur)" w:date="2025-03-07T16:52:00Z">
        <w:r w:rsidRPr="001C0325">
          <w:rPr>
            <w:rFonts w:ascii="Courier New" w:eastAsia="SimSun" w:hAnsi="Courier New" w:cs="Courier New"/>
            <w:sz w:val="16"/>
          </w:rPr>
          <w:tab/>
        </w:r>
        <w:r w:rsidRPr="00F73213">
          <w:rPr>
            <w:rFonts w:ascii="Courier New" w:eastAsia="SimSun" w:hAnsi="Courier New" w:cs="Courier New"/>
            <w:sz w:val="16"/>
            <w:lang w:eastAsia="zh-CN"/>
          </w:rPr>
          <w:t>predicted-C</w:t>
        </w:r>
        <w:r w:rsidRPr="00F73213">
          <w:rPr>
            <w:rFonts w:ascii="Courier New" w:eastAsia="SimSun" w:hAnsi="Courier New" w:cs="Courier New"/>
            <w:sz w:val="16"/>
          </w:rPr>
          <w:t>CO-issue-detection</w:t>
        </w:r>
        <w:r w:rsidRPr="00F73213">
          <w:rPr>
            <w:rFonts w:ascii="Courier New" w:eastAsia="SimSun" w:hAnsi="Courier New" w:cs="Courier New"/>
            <w:sz w:val="16"/>
          </w:rPr>
          <w:tab/>
        </w:r>
        <w:proofErr w:type="spellStart"/>
        <w:r w:rsidRPr="00F73213">
          <w:rPr>
            <w:rFonts w:ascii="Courier New" w:eastAsia="SimSun" w:hAnsi="Courier New" w:cs="Courier New"/>
            <w:sz w:val="16"/>
            <w:lang w:eastAsia="zh-CN"/>
          </w:rPr>
          <w:t>Predicted-</w:t>
        </w:r>
        <w:r w:rsidRPr="00F73213">
          <w:rPr>
            <w:rFonts w:ascii="Courier New" w:eastAsia="SimSun" w:hAnsi="Courier New" w:cs="Courier New"/>
            <w:sz w:val="16"/>
          </w:rPr>
          <w:t>CCO-issue-detection</w:t>
        </w:r>
        <w:proofErr w:type="spellEnd"/>
        <w:r w:rsidRPr="00F73213">
          <w:rPr>
            <w:rFonts w:ascii="Courier New" w:eastAsia="SimSun" w:hAnsi="Courier New" w:cs="Courier New"/>
            <w:sz w:val="16"/>
          </w:rPr>
          <w:tab/>
          <w:t>OPTIONAL,</w:t>
        </w:r>
      </w:ins>
    </w:p>
    <w:p w14:paraId="1ED214B8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Ericsson (Rapporteur)" w:date="2025-03-07T16:52:00Z"/>
          <w:rFonts w:ascii="Courier New" w:eastAsia="SimSun" w:hAnsi="Courier New" w:cs="Courier New"/>
          <w:sz w:val="16"/>
        </w:rPr>
      </w:pPr>
      <w:ins w:id="482" w:author="Ericsson (Rapporteur)" w:date="2025-03-07T16:52:00Z">
        <w:r w:rsidRPr="001C0325">
          <w:rPr>
            <w:rFonts w:ascii="Courier New" w:eastAsia="SimSun" w:hAnsi="Courier New" w:cs="Courier New"/>
            <w:sz w:val="16"/>
          </w:rPr>
          <w:tab/>
        </w:r>
        <w:proofErr w:type="spellStart"/>
        <w:r w:rsidRPr="001C0325">
          <w:rPr>
            <w:rFonts w:ascii="Courier New" w:eastAsia="SimSun" w:hAnsi="Courier New" w:cs="Courier New"/>
            <w:sz w:val="16"/>
            <w:lang w:eastAsia="zh-CN"/>
          </w:rPr>
          <w:t>predicted</w:t>
        </w:r>
        <w:r w:rsidRPr="001C0325">
          <w:rPr>
            <w:rFonts w:ascii="Courier New" w:eastAsia="SimSun" w:hAnsi="Courier New" w:cs="Courier New"/>
            <w:sz w:val="16"/>
          </w:rPr>
          <w:t>AffectedCellsAndBeams</w:t>
        </w:r>
        <w:proofErr w:type="spellEnd"/>
        <w:r w:rsidRPr="001C0325">
          <w:rPr>
            <w:rFonts w:ascii="Courier New" w:eastAsia="SimSun" w:hAnsi="Courier New" w:cs="Courier New"/>
            <w:sz w:val="16"/>
          </w:rPr>
          <w:t>-List</w:t>
        </w:r>
        <w:r w:rsidRPr="001C0325">
          <w:rPr>
            <w:rFonts w:ascii="Courier New" w:eastAsia="SimSun" w:hAnsi="Courier New" w:cs="Courier New"/>
            <w:sz w:val="16"/>
          </w:rPr>
          <w:tab/>
        </w:r>
        <w:r w:rsidRPr="001C0325">
          <w:rPr>
            <w:rFonts w:ascii="Courier New" w:eastAsia="SimSun" w:hAnsi="Courier New" w:cs="Courier New"/>
            <w:sz w:val="16"/>
          </w:rPr>
          <w:tab/>
        </w:r>
        <w:proofErr w:type="spellStart"/>
        <w:r w:rsidRPr="001C0325">
          <w:rPr>
            <w:rFonts w:ascii="Courier New" w:eastAsia="SimSun" w:hAnsi="Courier New" w:cs="Courier New"/>
            <w:sz w:val="16"/>
          </w:rPr>
          <w:t>AffectedCellsAndBeams</w:t>
        </w:r>
        <w:proofErr w:type="spellEnd"/>
        <w:r w:rsidRPr="001C0325">
          <w:rPr>
            <w:rFonts w:ascii="Courier New" w:eastAsia="SimSun" w:hAnsi="Courier New" w:cs="Courier New"/>
            <w:sz w:val="16"/>
          </w:rPr>
          <w:t xml:space="preserve">-List </w:t>
        </w:r>
        <w:r w:rsidRPr="001C0325">
          <w:rPr>
            <w:rFonts w:ascii="Courier New" w:eastAsia="SimSun" w:hAnsi="Courier New" w:cs="Courier New"/>
            <w:sz w:val="16"/>
          </w:rPr>
          <w:tab/>
        </w:r>
        <w:r w:rsidRPr="001C0325">
          <w:rPr>
            <w:rFonts w:ascii="Courier New" w:eastAsia="SimSun" w:hAnsi="Courier New" w:cs="Courier New"/>
            <w:sz w:val="16"/>
          </w:rPr>
          <w:tab/>
          <w:t>OPTIONAL,</w:t>
        </w:r>
      </w:ins>
    </w:p>
    <w:p w14:paraId="7C718CDD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Ericsson (Rapporteur)" w:date="2025-03-07T16:52:00Z"/>
          <w:rFonts w:ascii="Courier New" w:eastAsia="SimSun" w:hAnsi="Courier New" w:cs="Courier New"/>
          <w:sz w:val="16"/>
          <w:lang w:eastAsia="zh-CN"/>
        </w:rPr>
      </w:pPr>
      <w:ins w:id="484" w:author="Ericsson (Rapporteur)" w:date="2025-03-07T16:52:00Z">
        <w:r w:rsidRPr="001C0325">
          <w:rPr>
            <w:rFonts w:ascii="Courier New" w:eastAsia="SimSun" w:hAnsi="Courier New" w:cs="Courier New"/>
            <w:sz w:val="16"/>
            <w:lang w:eastAsia="zh-CN"/>
          </w:rPr>
          <w:tab/>
        </w:r>
        <w:proofErr w:type="spellStart"/>
        <w:r w:rsidRPr="001C0325">
          <w:rPr>
            <w:rFonts w:ascii="Courier New" w:eastAsia="SimSun" w:hAnsi="Courier New" w:cs="Courier New"/>
            <w:sz w:val="16"/>
            <w:lang w:eastAsia="zh-CN"/>
          </w:rPr>
          <w:t>timeforPredictedCCOIssue</w:t>
        </w:r>
        <w:proofErr w:type="spellEnd"/>
        <w:r w:rsidRPr="001C0325">
          <w:rPr>
            <w:rFonts w:ascii="Courier New" w:eastAsia="SimSun" w:hAnsi="Courier New" w:cs="Courier New"/>
            <w:sz w:val="16"/>
            <w:lang w:eastAsia="zh-CN"/>
          </w:rPr>
          <w:tab/>
        </w:r>
        <w:r w:rsidRPr="001C0325">
          <w:rPr>
            <w:rFonts w:ascii="Courier New" w:eastAsia="SimSun" w:hAnsi="Courier New" w:cs="Courier New"/>
            <w:sz w:val="16"/>
            <w:lang w:eastAsia="zh-CN"/>
          </w:rPr>
          <w:tab/>
        </w:r>
        <w:proofErr w:type="spellStart"/>
        <w:r w:rsidRPr="001C0325">
          <w:rPr>
            <w:rFonts w:ascii="Courier New" w:eastAsia="SimSun" w:hAnsi="Courier New" w:cs="Courier New"/>
            <w:sz w:val="16"/>
            <w:lang w:eastAsia="zh-CN"/>
          </w:rPr>
          <w:t>TimeforPredictedCCOIssue</w:t>
        </w:r>
        <w:proofErr w:type="spellEnd"/>
        <w:r w:rsidRPr="001C0325">
          <w:rPr>
            <w:rFonts w:ascii="Courier New" w:eastAsia="SimSun" w:hAnsi="Courier New" w:cs="Courier New"/>
            <w:sz w:val="16"/>
            <w:lang w:eastAsia="zh-CN"/>
          </w:rPr>
          <w:t>,</w:t>
        </w:r>
        <w:r w:rsidRPr="001C0325">
          <w:rPr>
            <w:rFonts w:ascii="Courier New" w:eastAsia="SimSun" w:hAnsi="Courier New" w:cs="Courier New"/>
            <w:sz w:val="16"/>
            <w:lang w:eastAsia="zh-CN"/>
          </w:rPr>
          <w:tab/>
          <w:t>OPTIONAL,</w:t>
        </w:r>
      </w:ins>
    </w:p>
    <w:p w14:paraId="2B35F911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Ericsson (Rapporteur)" w:date="2025-03-07T16:52:00Z"/>
          <w:rFonts w:ascii="Courier New" w:eastAsia="SimSun" w:hAnsi="Courier New" w:cs="Courier New"/>
          <w:sz w:val="16"/>
        </w:rPr>
      </w:pPr>
      <w:ins w:id="486" w:author="Ericsson (Rapporteur)" w:date="2025-03-07T16:52:00Z">
        <w:r w:rsidRPr="001C0325">
          <w:rPr>
            <w:rFonts w:ascii="Courier New" w:eastAsia="SimSun" w:hAnsi="Courier New" w:cs="Courier New"/>
            <w:sz w:val="16"/>
          </w:rPr>
          <w:tab/>
        </w:r>
        <w:proofErr w:type="spellStart"/>
        <w:r w:rsidRPr="001C0325">
          <w:rPr>
            <w:rFonts w:ascii="Courier New" w:eastAsia="SimSun" w:hAnsi="Courier New" w:cs="Courier New"/>
            <w:sz w:val="16"/>
          </w:rPr>
          <w:t>iE</w:t>
        </w:r>
        <w:proofErr w:type="spellEnd"/>
        <w:r w:rsidRPr="001C0325">
          <w:rPr>
            <w:rFonts w:ascii="Courier New" w:eastAsia="SimSun" w:hAnsi="Courier New" w:cs="Courier New"/>
            <w:sz w:val="16"/>
          </w:rPr>
          <w:t>-Extensions</w:t>
        </w:r>
        <w:r w:rsidRPr="001C0325">
          <w:rPr>
            <w:rFonts w:ascii="Courier New" w:eastAsia="SimSun" w:hAnsi="Courier New" w:cs="Courier New"/>
            <w:sz w:val="16"/>
          </w:rPr>
          <w:tab/>
        </w:r>
        <w:r w:rsidRPr="001C0325">
          <w:rPr>
            <w:rFonts w:ascii="Courier New" w:eastAsia="SimSun" w:hAnsi="Courier New" w:cs="Courier New"/>
            <w:sz w:val="16"/>
          </w:rPr>
          <w:tab/>
        </w:r>
        <w:r w:rsidRPr="001C0325">
          <w:rPr>
            <w:rFonts w:ascii="Courier New" w:eastAsia="SimSun" w:hAnsi="Courier New" w:cs="Courier New"/>
            <w:sz w:val="16"/>
          </w:rPr>
          <w:tab/>
        </w:r>
        <w:r w:rsidRPr="001C0325">
          <w:rPr>
            <w:rFonts w:ascii="Courier New" w:eastAsia="SimSun" w:hAnsi="Courier New" w:cs="Courier New"/>
            <w:sz w:val="16"/>
          </w:rPr>
          <w:tab/>
        </w:r>
        <w:r w:rsidRPr="001C0325">
          <w:rPr>
            <w:rFonts w:ascii="Courier New" w:eastAsia="SimSun" w:hAnsi="Courier New" w:cs="Courier New"/>
            <w:sz w:val="16"/>
          </w:rPr>
          <w:tab/>
        </w:r>
        <w:proofErr w:type="spellStart"/>
        <w:r w:rsidRPr="001C0325">
          <w:rPr>
            <w:rFonts w:ascii="Courier New" w:eastAsia="SimSun" w:hAnsi="Courier New" w:cs="Courier New"/>
            <w:sz w:val="16"/>
          </w:rPr>
          <w:t>ProtocolExtensionContainer</w:t>
        </w:r>
        <w:proofErr w:type="spellEnd"/>
        <w:r w:rsidRPr="001C0325">
          <w:rPr>
            <w:rFonts w:ascii="Courier New" w:eastAsia="SimSun" w:hAnsi="Courier New" w:cs="Courier New"/>
            <w:sz w:val="16"/>
          </w:rPr>
          <w:t xml:space="preserve"> </w:t>
        </w:r>
        <w:proofErr w:type="gramStart"/>
        <w:r w:rsidRPr="001C0325">
          <w:rPr>
            <w:rFonts w:ascii="Courier New" w:eastAsia="SimSun" w:hAnsi="Courier New" w:cs="Courier New"/>
            <w:sz w:val="16"/>
          </w:rPr>
          <w:t>{ {</w:t>
        </w:r>
        <w:proofErr w:type="gramEnd"/>
        <w:r w:rsidRPr="001C0325">
          <w:rPr>
            <w:rFonts w:ascii="Courier New" w:eastAsia="SimSun" w:hAnsi="Courier New" w:cs="Courier New"/>
            <w:sz w:val="16"/>
          </w:rPr>
          <w:t xml:space="preserve"> </w:t>
        </w:r>
        <w:r w:rsidRPr="001C0325">
          <w:rPr>
            <w:rFonts w:ascii="Courier New" w:eastAsia="SimSun" w:hAnsi="Courier New" w:cs="Courier New"/>
            <w:sz w:val="16"/>
            <w:lang w:eastAsia="zh-CN"/>
          </w:rPr>
          <w:t>Predicted-</w:t>
        </w:r>
        <w:r w:rsidRPr="001C0325">
          <w:rPr>
            <w:rFonts w:ascii="Courier New" w:eastAsia="SimSun" w:hAnsi="Courier New" w:cs="Courier New"/>
            <w:sz w:val="16"/>
          </w:rPr>
          <w:t>CCO-Assistance-Information-</w:t>
        </w:r>
        <w:proofErr w:type="spellStart"/>
        <w:r w:rsidRPr="001C0325">
          <w:rPr>
            <w:rFonts w:ascii="Courier New" w:eastAsia="SimSun" w:hAnsi="Courier New" w:cs="Courier New"/>
            <w:sz w:val="16"/>
          </w:rPr>
          <w:t>ExtIEs</w:t>
        </w:r>
        <w:proofErr w:type="spellEnd"/>
        <w:proofErr w:type="gramStart"/>
        <w:r w:rsidRPr="001C0325">
          <w:rPr>
            <w:rFonts w:ascii="Courier New" w:eastAsia="SimSun" w:hAnsi="Courier New" w:cs="Courier New"/>
            <w:sz w:val="16"/>
          </w:rPr>
          <w:t>} }</w:t>
        </w:r>
        <w:proofErr w:type="gramEnd"/>
        <w:r w:rsidRPr="001C0325">
          <w:rPr>
            <w:rFonts w:ascii="Courier New" w:eastAsia="SimSun" w:hAnsi="Courier New" w:cs="Courier New"/>
            <w:sz w:val="16"/>
          </w:rPr>
          <w:tab/>
          <w:t>OPTIONAL,</w:t>
        </w:r>
      </w:ins>
    </w:p>
    <w:p w14:paraId="50A0C18A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Ericsson (Rapporteur)" w:date="2025-03-07T16:52:00Z"/>
          <w:rFonts w:ascii="Courier New" w:eastAsia="SimSun" w:hAnsi="Courier New" w:cs="Courier New"/>
          <w:sz w:val="16"/>
        </w:rPr>
      </w:pPr>
      <w:ins w:id="488" w:author="Ericsson (Rapporteur)" w:date="2025-03-07T16:52:00Z">
        <w:r w:rsidRPr="001C0325">
          <w:rPr>
            <w:rFonts w:ascii="Courier New" w:eastAsia="SimSun" w:hAnsi="Courier New" w:cs="Courier New"/>
            <w:sz w:val="16"/>
          </w:rPr>
          <w:tab/>
          <w:t>...</w:t>
        </w:r>
      </w:ins>
    </w:p>
    <w:p w14:paraId="422DA619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Ericsson (Rapporteur)" w:date="2025-03-07T16:52:00Z"/>
          <w:rFonts w:ascii="Courier New" w:eastAsia="SimSun" w:hAnsi="Courier New" w:cs="Courier New"/>
          <w:sz w:val="16"/>
        </w:rPr>
      </w:pPr>
      <w:ins w:id="490" w:author="Ericsson (Rapporteur)" w:date="2025-03-07T16:52:00Z">
        <w:r w:rsidRPr="001C0325">
          <w:rPr>
            <w:rFonts w:ascii="Courier New" w:eastAsia="SimSun" w:hAnsi="Courier New" w:cs="Courier New"/>
            <w:sz w:val="16"/>
          </w:rPr>
          <w:t>}</w:t>
        </w:r>
      </w:ins>
    </w:p>
    <w:p w14:paraId="6C49D430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" w:author="Ericsson (Rapporteur)" w:date="2025-03-07T16:52:00Z"/>
          <w:rFonts w:ascii="Courier New" w:eastAsia="SimSun" w:hAnsi="Courier New" w:cs="Courier New"/>
          <w:sz w:val="16"/>
        </w:rPr>
      </w:pPr>
    </w:p>
    <w:p w14:paraId="675E1DBC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" w:author="Ericsson (Rapporteur)" w:date="2025-03-07T16:52:00Z"/>
          <w:rFonts w:ascii="Courier New" w:eastAsia="SimSun" w:hAnsi="Courier New" w:cs="Courier New"/>
          <w:sz w:val="16"/>
        </w:rPr>
      </w:pPr>
      <w:ins w:id="493" w:author="Ericsson (Rapporteur)" w:date="2025-03-07T16:52:00Z">
        <w:r w:rsidRPr="001C0325">
          <w:rPr>
            <w:rFonts w:ascii="Courier New" w:eastAsia="SimSun" w:hAnsi="Courier New" w:cs="Courier New"/>
            <w:sz w:val="16"/>
            <w:lang w:eastAsia="zh-CN"/>
          </w:rPr>
          <w:t>Predicted-</w:t>
        </w:r>
        <w:r w:rsidRPr="001C0325">
          <w:rPr>
            <w:rFonts w:ascii="Courier New" w:eastAsia="SimSun" w:hAnsi="Courier New" w:cs="Courier New"/>
            <w:sz w:val="16"/>
          </w:rPr>
          <w:t>CCO-Assistance-Information-</w:t>
        </w:r>
        <w:proofErr w:type="spellStart"/>
        <w:r w:rsidRPr="001C0325">
          <w:rPr>
            <w:rFonts w:ascii="Courier New" w:eastAsia="SimSun" w:hAnsi="Courier New" w:cs="Courier New"/>
            <w:sz w:val="16"/>
          </w:rPr>
          <w:t>ExtIEs</w:t>
        </w:r>
        <w:proofErr w:type="spellEnd"/>
        <w:r w:rsidRPr="001C0325">
          <w:rPr>
            <w:rFonts w:ascii="Courier New" w:eastAsia="SimSun" w:hAnsi="Courier New" w:cs="Courier New"/>
            <w:sz w:val="16"/>
          </w:rPr>
          <w:t xml:space="preserve"> F1AP-PROTOCOL-</w:t>
        </w:r>
        <w:proofErr w:type="gramStart"/>
        <w:r w:rsidRPr="001C0325">
          <w:rPr>
            <w:rFonts w:ascii="Courier New" w:eastAsia="SimSun" w:hAnsi="Courier New" w:cs="Courier New"/>
            <w:sz w:val="16"/>
          </w:rPr>
          <w:t>EXTENSION ::=</w:t>
        </w:r>
        <w:proofErr w:type="gramEnd"/>
        <w:r w:rsidRPr="001C0325">
          <w:rPr>
            <w:rFonts w:ascii="Courier New" w:eastAsia="SimSun" w:hAnsi="Courier New" w:cs="Courier New"/>
            <w:sz w:val="16"/>
          </w:rPr>
          <w:t>{</w:t>
        </w:r>
      </w:ins>
    </w:p>
    <w:p w14:paraId="20A7AF82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" w:author="Ericsson (Rapporteur)" w:date="2025-03-07T16:52:00Z"/>
          <w:rFonts w:ascii="Courier New" w:eastAsia="SimSun" w:hAnsi="Courier New" w:cs="Courier New"/>
          <w:sz w:val="16"/>
        </w:rPr>
      </w:pPr>
      <w:ins w:id="495" w:author="Ericsson (Rapporteur)" w:date="2025-03-07T16:52:00Z">
        <w:r w:rsidRPr="001C0325">
          <w:rPr>
            <w:rFonts w:ascii="Courier New" w:eastAsia="SimSun" w:hAnsi="Courier New" w:cs="Courier New"/>
            <w:sz w:val="16"/>
          </w:rPr>
          <w:tab/>
          <w:t>...</w:t>
        </w:r>
      </w:ins>
    </w:p>
    <w:p w14:paraId="5C04CB84" w14:textId="77777777" w:rsidR="00977B64" w:rsidRPr="001C0325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" w:author="Ericsson (Rapporteur)" w:date="2025-03-07T16:52:00Z"/>
          <w:rFonts w:ascii="Courier New" w:eastAsia="SimSun" w:hAnsi="Courier New" w:cs="Courier New"/>
          <w:sz w:val="16"/>
        </w:rPr>
      </w:pPr>
      <w:ins w:id="497" w:author="Ericsson (Rapporteur)" w:date="2025-03-07T16:52:00Z">
        <w:r w:rsidRPr="001C0325">
          <w:rPr>
            <w:rFonts w:ascii="Courier New" w:eastAsia="SimSun" w:hAnsi="Courier New" w:cs="Courier New"/>
            <w:sz w:val="16"/>
          </w:rPr>
          <w:t>}</w:t>
        </w:r>
      </w:ins>
    </w:p>
    <w:p w14:paraId="3F00771F" w14:textId="77777777" w:rsidR="00977B64" w:rsidRPr="001C0325" w:rsidRDefault="00977B64" w:rsidP="00977B64">
      <w:pPr>
        <w:rPr>
          <w:ins w:id="498" w:author="Ericsson (Rapporteur)" w:date="2025-03-07T16:52:00Z"/>
        </w:rPr>
      </w:pPr>
    </w:p>
    <w:p w14:paraId="0FE6B6E2" w14:textId="77777777" w:rsidR="00977B64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Salman Nadaf (Nokia)" w:date="2025-04-07T13:53:00Z" w16du:dateUtc="2025-04-07T11:53:00Z"/>
          <w:rFonts w:ascii="Courier New" w:eastAsia="SimSun" w:hAnsi="Courier New" w:cs="Courier New"/>
          <w:sz w:val="16"/>
        </w:rPr>
      </w:pPr>
      <w:ins w:id="500" w:author="Ericsson (Rapporteur)" w:date="2025-03-07T16:52:00Z">
        <w:r w:rsidRPr="00F73213">
          <w:rPr>
            <w:rFonts w:ascii="Courier New" w:eastAsia="SimSun" w:hAnsi="Courier New" w:cs="Courier New"/>
            <w:sz w:val="16"/>
            <w:lang w:eastAsia="zh-CN"/>
          </w:rPr>
          <w:t>Predicted-</w:t>
        </w:r>
        <w:r w:rsidRPr="00F73213">
          <w:rPr>
            <w:rFonts w:ascii="Courier New" w:eastAsia="SimSun" w:hAnsi="Courier New" w:cs="Courier New"/>
            <w:sz w:val="16"/>
          </w:rPr>
          <w:t>CCO-issue-detection</w:t>
        </w:r>
        <w:proofErr w:type="gramStart"/>
        <w:r w:rsidRPr="00F73213">
          <w:rPr>
            <w:rFonts w:ascii="Courier New" w:eastAsia="SimSun" w:hAnsi="Courier New" w:cs="Courier New"/>
            <w:sz w:val="16"/>
          </w:rPr>
          <w:tab/>
          <w:t>::</w:t>
        </w:r>
        <w:proofErr w:type="gramEnd"/>
        <w:r w:rsidRPr="00F73213">
          <w:rPr>
            <w:rFonts w:ascii="Courier New" w:eastAsia="SimSun" w:hAnsi="Courier New" w:cs="Courier New"/>
            <w:sz w:val="16"/>
          </w:rPr>
          <w:t>=</w:t>
        </w:r>
        <w:r w:rsidRPr="00F73213">
          <w:rPr>
            <w:rFonts w:ascii="Courier New" w:eastAsia="SimSun" w:hAnsi="Courier New" w:cs="Courier New"/>
            <w:sz w:val="16"/>
          </w:rPr>
          <w:tab/>
          <w:t>ENUMERATED {coverage, cell-edge-capacity</w:t>
        </w:r>
        <w:r w:rsidRPr="00F73213">
          <w:rPr>
            <w:rFonts w:ascii="Courier New" w:eastAsia="SimSun" w:hAnsi="Courier New" w:cs="Courier New"/>
            <w:sz w:val="16"/>
            <w:lang w:eastAsia="zh-CN"/>
          </w:rPr>
          <w:t xml:space="preserve">, </w:t>
        </w:r>
        <w:r w:rsidRPr="00F73213">
          <w:rPr>
            <w:rFonts w:ascii="Courier New" w:eastAsia="SimSun" w:hAnsi="Courier New" w:cs="Courier New"/>
            <w:sz w:val="16"/>
          </w:rPr>
          <w:t>...}</w:t>
        </w:r>
      </w:ins>
    </w:p>
    <w:p w14:paraId="2102AEAE" w14:textId="77777777" w:rsidR="00977B64" w:rsidRDefault="00977B64" w:rsidP="00977B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</w:rPr>
      </w:pPr>
      <w:proofErr w:type="spellStart"/>
      <w:ins w:id="501" w:author="Nokia_001" w:date="2025-05-03T23:53:00Z" w16du:dateUtc="2025-05-03T21:53:00Z">
        <w:r w:rsidRPr="00F73213">
          <w:rPr>
            <w:rFonts w:ascii="Courier New" w:eastAsia="SimSun" w:hAnsi="Courier New" w:cs="Courier New"/>
            <w:sz w:val="16"/>
          </w:rPr>
          <w:t>FutureCoverageModificationCause</w:t>
        </w:r>
        <w:proofErr w:type="spellEnd"/>
        <w:proofErr w:type="gramStart"/>
        <w:r w:rsidRPr="00F73213">
          <w:rPr>
            <w:rFonts w:ascii="Courier New" w:eastAsia="SimSun" w:hAnsi="Courier New" w:cs="Courier New"/>
            <w:sz w:val="16"/>
          </w:rPr>
          <w:tab/>
          <w:t>::</w:t>
        </w:r>
        <w:proofErr w:type="gramEnd"/>
        <w:r w:rsidRPr="00F73213">
          <w:rPr>
            <w:rFonts w:ascii="Courier New" w:eastAsia="SimSun" w:hAnsi="Courier New" w:cs="Courier New"/>
            <w:sz w:val="16"/>
          </w:rPr>
          <w:t>=</w:t>
        </w:r>
        <w:r w:rsidRPr="00F73213">
          <w:rPr>
            <w:rFonts w:ascii="Courier New" w:eastAsia="SimSun" w:hAnsi="Courier New" w:cs="Courier New"/>
            <w:sz w:val="16"/>
          </w:rPr>
          <w:tab/>
          <w:t>ENUMERATED {coverage, cell-edge-capacity, ...}</w:t>
        </w:r>
      </w:ins>
    </w:p>
    <w:p w14:paraId="7EF413FC" w14:textId="77777777" w:rsidR="00977B64" w:rsidRDefault="00977B64" w:rsidP="00977B64"/>
    <w:p w14:paraId="4FA5A3AB" w14:textId="4505319F" w:rsidR="00977B64" w:rsidRDefault="00977B64" w:rsidP="00977B64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End of</w:t>
      </w:r>
      <w:r>
        <w:t xml:space="preserve"> Changes &gt;&gt;&gt;&gt;&gt;&gt;&gt;&gt;&gt;&gt;&gt;&gt;&gt;&gt;&gt;&gt;&gt;&gt;&gt;&gt;</w:t>
      </w:r>
    </w:p>
    <w:p w14:paraId="376F21FC" w14:textId="4A3516ED" w:rsidR="001E41F3" w:rsidRDefault="001E41F3" w:rsidP="00BA28EB">
      <w:pPr>
        <w:rPr>
          <w:noProof/>
        </w:rPr>
      </w:pPr>
    </w:p>
    <w:sectPr w:rsidR="001E41F3" w:rsidSect="007B1C45">
      <w:head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B8225" w14:textId="77777777" w:rsidR="00FB7F81" w:rsidRDefault="00FB7F81">
      <w:r>
        <w:separator/>
      </w:r>
    </w:p>
  </w:endnote>
  <w:endnote w:type="continuationSeparator" w:id="0">
    <w:p w14:paraId="46EB7DEC" w14:textId="77777777" w:rsidR="00FB7F81" w:rsidRDefault="00FB7F81">
      <w:r>
        <w:continuationSeparator/>
      </w:r>
    </w:p>
  </w:endnote>
  <w:endnote w:type="continuationNotice" w:id="1">
    <w:p w14:paraId="725AC96C" w14:textId="77777777" w:rsidR="00FB7F81" w:rsidRDefault="00FB7F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59F2F" w14:textId="77777777" w:rsidR="00FB7F81" w:rsidRDefault="00FB7F81">
      <w:r>
        <w:separator/>
      </w:r>
    </w:p>
  </w:footnote>
  <w:footnote w:type="continuationSeparator" w:id="0">
    <w:p w14:paraId="559F2944" w14:textId="77777777" w:rsidR="00FB7F81" w:rsidRDefault="00FB7F81">
      <w:r>
        <w:continuationSeparator/>
      </w:r>
    </w:p>
  </w:footnote>
  <w:footnote w:type="continuationNotice" w:id="1">
    <w:p w14:paraId="31270E6F" w14:textId="77777777" w:rsidR="00FB7F81" w:rsidRDefault="00FB7F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492F80"/>
    <w:multiLevelType w:val="hybridMultilevel"/>
    <w:tmpl w:val="18921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491BA5"/>
    <w:multiLevelType w:val="hybridMultilevel"/>
    <w:tmpl w:val="8CAAF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662FD8"/>
    <w:multiLevelType w:val="multilevel"/>
    <w:tmpl w:val="7332D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B8250D"/>
    <w:multiLevelType w:val="hybridMultilevel"/>
    <w:tmpl w:val="4454A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BC7C1F"/>
    <w:multiLevelType w:val="hybridMultilevel"/>
    <w:tmpl w:val="2AAA0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272182"/>
    <w:multiLevelType w:val="multilevel"/>
    <w:tmpl w:val="43A810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C26113B"/>
    <w:multiLevelType w:val="hybridMultilevel"/>
    <w:tmpl w:val="91CA9E8A"/>
    <w:lvl w:ilvl="0" w:tplc="AE662F7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7E8BB9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1E863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1B85B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E87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C50BB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320F2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1CCC5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3ADC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1E920202"/>
    <w:multiLevelType w:val="hybridMultilevel"/>
    <w:tmpl w:val="7DCECF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994A45"/>
    <w:multiLevelType w:val="hybridMultilevel"/>
    <w:tmpl w:val="79A424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B0C83"/>
    <w:multiLevelType w:val="hybridMultilevel"/>
    <w:tmpl w:val="56C64D8A"/>
    <w:lvl w:ilvl="0" w:tplc="FCE0EB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944BE5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A48BF7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00CA1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E0EE3D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DBE8B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2676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48A28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EDE2C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38F3792E"/>
    <w:multiLevelType w:val="hybridMultilevel"/>
    <w:tmpl w:val="36641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A3E16"/>
    <w:multiLevelType w:val="multilevel"/>
    <w:tmpl w:val="DD8A74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3F1C6870"/>
    <w:multiLevelType w:val="multilevel"/>
    <w:tmpl w:val="DD8A74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5756297"/>
    <w:multiLevelType w:val="hybridMultilevel"/>
    <w:tmpl w:val="1012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94398"/>
    <w:multiLevelType w:val="multilevel"/>
    <w:tmpl w:val="CD50F4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C335CA"/>
    <w:multiLevelType w:val="hybridMultilevel"/>
    <w:tmpl w:val="7382C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972994"/>
    <w:multiLevelType w:val="hybridMultilevel"/>
    <w:tmpl w:val="B35A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450FA"/>
    <w:multiLevelType w:val="hybridMultilevel"/>
    <w:tmpl w:val="96CEF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E24596"/>
    <w:multiLevelType w:val="hybridMultilevel"/>
    <w:tmpl w:val="7960D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8E1CF2"/>
    <w:multiLevelType w:val="hybridMultilevel"/>
    <w:tmpl w:val="1234A6A0"/>
    <w:lvl w:ilvl="0" w:tplc="B44A1788">
      <w:start w:val="3"/>
      <w:numFmt w:val="decimal"/>
      <w:lvlText w:val="%1"/>
      <w:lvlJc w:val="left"/>
      <w:pPr>
        <w:ind w:left="1490" w:hanging="113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1A79DF"/>
    <w:multiLevelType w:val="hybridMultilevel"/>
    <w:tmpl w:val="4E06B5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64710"/>
    <w:multiLevelType w:val="hybridMultilevel"/>
    <w:tmpl w:val="F6303D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8C5F4A"/>
    <w:multiLevelType w:val="hybridMultilevel"/>
    <w:tmpl w:val="76DEA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4D5FF6"/>
    <w:multiLevelType w:val="hybridMultilevel"/>
    <w:tmpl w:val="76AAE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EA42C5"/>
    <w:multiLevelType w:val="hybridMultilevel"/>
    <w:tmpl w:val="86F86F8E"/>
    <w:lvl w:ilvl="0" w:tplc="3528B8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C2E4B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F6E48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9E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D459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E3C9A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E4095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61C49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68EEDB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6C7064D2"/>
    <w:multiLevelType w:val="hybridMultilevel"/>
    <w:tmpl w:val="375C2344"/>
    <w:lvl w:ilvl="0" w:tplc="710A26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24874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28AED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5FCCA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964889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5A0F7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52B76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C609C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EBC5B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0" w15:restartNumberingAfterBreak="0">
    <w:nsid w:val="72340AC1"/>
    <w:multiLevelType w:val="hybridMultilevel"/>
    <w:tmpl w:val="828E0002"/>
    <w:lvl w:ilvl="0" w:tplc="C928B5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D8BEC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30C32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88AC7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C4B2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D08C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9FED0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FA3A4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1CEF3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3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41"/>
  </w:num>
  <w:num w:numId="13" w16cid:durableId="243031597">
    <w:abstractNumId w:val="25"/>
  </w:num>
  <w:num w:numId="14" w16cid:durableId="104664653">
    <w:abstractNumId w:val="22"/>
  </w:num>
  <w:num w:numId="15" w16cid:durableId="100685905">
    <w:abstractNumId w:val="20"/>
  </w:num>
  <w:num w:numId="16" w16cid:durableId="2047371710">
    <w:abstractNumId w:val="17"/>
  </w:num>
  <w:num w:numId="17" w16cid:durableId="1683704206">
    <w:abstractNumId w:val="40"/>
  </w:num>
  <w:num w:numId="18" w16cid:durableId="128595111">
    <w:abstractNumId w:val="38"/>
  </w:num>
  <w:num w:numId="19" w16cid:durableId="1496989384">
    <w:abstractNumId w:val="37"/>
  </w:num>
  <w:num w:numId="20" w16cid:durableId="647906330">
    <w:abstractNumId w:val="32"/>
  </w:num>
  <w:num w:numId="21" w16cid:durableId="794182368">
    <w:abstractNumId w:val="28"/>
  </w:num>
  <w:num w:numId="22" w16cid:durableId="1415131649">
    <w:abstractNumId w:val="15"/>
  </w:num>
  <w:num w:numId="23" w16cid:durableId="297344196">
    <w:abstractNumId w:val="31"/>
  </w:num>
  <w:num w:numId="24" w16cid:durableId="910434244">
    <w:abstractNumId w:val="36"/>
  </w:num>
  <w:num w:numId="25" w16cid:durableId="677540074">
    <w:abstractNumId w:val="11"/>
  </w:num>
  <w:num w:numId="26" w16cid:durableId="1880437134">
    <w:abstractNumId w:val="35"/>
  </w:num>
  <w:num w:numId="27" w16cid:durableId="871649978">
    <w:abstractNumId w:val="24"/>
  </w:num>
  <w:num w:numId="28" w16cid:durableId="624773126">
    <w:abstractNumId w:val="23"/>
  </w:num>
  <w:num w:numId="29" w16cid:durableId="1008599217">
    <w:abstractNumId w:val="39"/>
  </w:num>
  <w:num w:numId="30" w16cid:durableId="458377829">
    <w:abstractNumId w:val="26"/>
  </w:num>
  <w:num w:numId="31" w16cid:durableId="1496529574">
    <w:abstractNumId w:val="21"/>
  </w:num>
  <w:num w:numId="32" w16cid:durableId="2017658703">
    <w:abstractNumId w:val="18"/>
  </w:num>
  <w:num w:numId="33" w16cid:durableId="1876918156">
    <w:abstractNumId w:val="27"/>
    <w:lvlOverride w:ilvl="0">
      <w:startOverride w:val="1"/>
    </w:lvlOverride>
  </w:num>
  <w:num w:numId="34" w16cid:durableId="1384257339">
    <w:abstractNumId w:val="33"/>
  </w:num>
  <w:num w:numId="35" w16cid:durableId="856767948">
    <w:abstractNumId w:val="12"/>
    <w:lvlOverride w:ilvl="0">
      <w:startOverride w:val="1"/>
    </w:lvlOverride>
  </w:num>
  <w:num w:numId="36" w16cid:durableId="1479689214">
    <w:abstractNumId w:val="16"/>
    <w:lvlOverride w:ilvl="0">
      <w:startOverride w:val="1"/>
    </w:lvlOverride>
  </w:num>
  <w:num w:numId="37" w16cid:durableId="231158236">
    <w:abstractNumId w:val="42"/>
  </w:num>
  <w:num w:numId="38" w16cid:durableId="1740862114">
    <w:abstractNumId w:val="10"/>
  </w:num>
  <w:num w:numId="39" w16cid:durableId="205068247">
    <w:abstractNumId w:val="30"/>
  </w:num>
  <w:num w:numId="40" w16cid:durableId="1287393722">
    <w:abstractNumId w:val="29"/>
  </w:num>
  <w:num w:numId="41" w16cid:durableId="817577019">
    <w:abstractNumId w:val="34"/>
  </w:num>
  <w:num w:numId="42" w16cid:durableId="370231190">
    <w:abstractNumId w:val="14"/>
  </w:num>
  <w:num w:numId="43" w16cid:durableId="98457903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Nokia">
    <w15:presenceInfo w15:providerId="None" w15:userId="Nokia"/>
  </w15:person>
  <w15:person w15:author="Ericsson (Rapporteur)">
    <w15:presenceInfo w15:providerId="None" w15:userId="Ericsson (Rapporteur)"/>
  </w15:person>
  <w15:person w15:author="Nokia_001">
    <w15:presenceInfo w15:providerId="None" w15:userId="Nokia_001"/>
  </w15:person>
  <w15:person w15:author="Salman Nadaf (Nokia)">
    <w15:presenceInfo w15:providerId="AD" w15:userId="S::salman.nadaf@nokia.com::02a565f2-8b8a-4378-9a0e-9a8503bf3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BC"/>
    <w:rsid w:val="0000048C"/>
    <w:rsid w:val="0000077C"/>
    <w:rsid w:val="00000DF0"/>
    <w:rsid w:val="00000FBD"/>
    <w:rsid w:val="00001E8F"/>
    <w:rsid w:val="00001EB9"/>
    <w:rsid w:val="00002611"/>
    <w:rsid w:val="00002D3C"/>
    <w:rsid w:val="00004C2D"/>
    <w:rsid w:val="00004EF3"/>
    <w:rsid w:val="000050F1"/>
    <w:rsid w:val="000059BA"/>
    <w:rsid w:val="00007059"/>
    <w:rsid w:val="0000762F"/>
    <w:rsid w:val="00007FA1"/>
    <w:rsid w:val="0001045F"/>
    <w:rsid w:val="00012885"/>
    <w:rsid w:val="00014226"/>
    <w:rsid w:val="000153DA"/>
    <w:rsid w:val="00015FE1"/>
    <w:rsid w:val="0001634F"/>
    <w:rsid w:val="00016803"/>
    <w:rsid w:val="000207A1"/>
    <w:rsid w:val="00020D4D"/>
    <w:rsid w:val="00020D7B"/>
    <w:rsid w:val="0002192C"/>
    <w:rsid w:val="00022518"/>
    <w:rsid w:val="00022C11"/>
    <w:rsid w:val="00022E4A"/>
    <w:rsid w:val="000230D0"/>
    <w:rsid w:val="00023494"/>
    <w:rsid w:val="00023EA5"/>
    <w:rsid w:val="0002425C"/>
    <w:rsid w:val="000243C1"/>
    <w:rsid w:val="000245A5"/>
    <w:rsid w:val="00024C18"/>
    <w:rsid w:val="00026A71"/>
    <w:rsid w:val="00026D77"/>
    <w:rsid w:val="00027708"/>
    <w:rsid w:val="00027FFB"/>
    <w:rsid w:val="000313FC"/>
    <w:rsid w:val="00031BF0"/>
    <w:rsid w:val="000320A4"/>
    <w:rsid w:val="00035D39"/>
    <w:rsid w:val="00035D83"/>
    <w:rsid w:val="00036349"/>
    <w:rsid w:val="000406A7"/>
    <w:rsid w:val="00040B2A"/>
    <w:rsid w:val="00040C1B"/>
    <w:rsid w:val="000411DA"/>
    <w:rsid w:val="00041280"/>
    <w:rsid w:val="00041A33"/>
    <w:rsid w:val="000421F0"/>
    <w:rsid w:val="0004255A"/>
    <w:rsid w:val="00043357"/>
    <w:rsid w:val="00044CCF"/>
    <w:rsid w:val="000454F0"/>
    <w:rsid w:val="000464A8"/>
    <w:rsid w:val="000472E8"/>
    <w:rsid w:val="00047C27"/>
    <w:rsid w:val="00050F48"/>
    <w:rsid w:val="00051FFB"/>
    <w:rsid w:val="000532C3"/>
    <w:rsid w:val="00055AF5"/>
    <w:rsid w:val="00055D23"/>
    <w:rsid w:val="00057743"/>
    <w:rsid w:val="000600B2"/>
    <w:rsid w:val="000604F7"/>
    <w:rsid w:val="00061817"/>
    <w:rsid w:val="00061D0F"/>
    <w:rsid w:val="00061FB8"/>
    <w:rsid w:val="000639A5"/>
    <w:rsid w:val="0006413C"/>
    <w:rsid w:val="00064E71"/>
    <w:rsid w:val="000652DF"/>
    <w:rsid w:val="000659A8"/>
    <w:rsid w:val="0006795C"/>
    <w:rsid w:val="00067DCD"/>
    <w:rsid w:val="000700B4"/>
    <w:rsid w:val="00070CAC"/>
    <w:rsid w:val="00070FA3"/>
    <w:rsid w:val="00074F3F"/>
    <w:rsid w:val="000757C1"/>
    <w:rsid w:val="00076143"/>
    <w:rsid w:val="000773C0"/>
    <w:rsid w:val="00077543"/>
    <w:rsid w:val="00080AC2"/>
    <w:rsid w:val="00080BAD"/>
    <w:rsid w:val="00081384"/>
    <w:rsid w:val="00081A41"/>
    <w:rsid w:val="00081E5B"/>
    <w:rsid w:val="000820E4"/>
    <w:rsid w:val="0008252E"/>
    <w:rsid w:val="00082DA5"/>
    <w:rsid w:val="00082DE2"/>
    <w:rsid w:val="00084054"/>
    <w:rsid w:val="0008552C"/>
    <w:rsid w:val="0008587E"/>
    <w:rsid w:val="00085E04"/>
    <w:rsid w:val="00086491"/>
    <w:rsid w:val="00086BED"/>
    <w:rsid w:val="00087120"/>
    <w:rsid w:val="000907B6"/>
    <w:rsid w:val="000909D0"/>
    <w:rsid w:val="00090CEE"/>
    <w:rsid w:val="00091314"/>
    <w:rsid w:val="00091A6A"/>
    <w:rsid w:val="000930AC"/>
    <w:rsid w:val="0009345D"/>
    <w:rsid w:val="00093C53"/>
    <w:rsid w:val="000949B2"/>
    <w:rsid w:val="000949F5"/>
    <w:rsid w:val="00094F0A"/>
    <w:rsid w:val="000952ED"/>
    <w:rsid w:val="00095876"/>
    <w:rsid w:val="00095BBF"/>
    <w:rsid w:val="00095DBD"/>
    <w:rsid w:val="0009653D"/>
    <w:rsid w:val="0009687E"/>
    <w:rsid w:val="000A0AF1"/>
    <w:rsid w:val="000A1D82"/>
    <w:rsid w:val="000A1F95"/>
    <w:rsid w:val="000A20EB"/>
    <w:rsid w:val="000A2B4B"/>
    <w:rsid w:val="000A3E1F"/>
    <w:rsid w:val="000A4053"/>
    <w:rsid w:val="000A43CD"/>
    <w:rsid w:val="000A4429"/>
    <w:rsid w:val="000A54EE"/>
    <w:rsid w:val="000A5658"/>
    <w:rsid w:val="000A575A"/>
    <w:rsid w:val="000A6394"/>
    <w:rsid w:val="000A6D30"/>
    <w:rsid w:val="000A7188"/>
    <w:rsid w:val="000A71B9"/>
    <w:rsid w:val="000A739B"/>
    <w:rsid w:val="000A79D8"/>
    <w:rsid w:val="000B055F"/>
    <w:rsid w:val="000B09AA"/>
    <w:rsid w:val="000B0E25"/>
    <w:rsid w:val="000B196E"/>
    <w:rsid w:val="000B257C"/>
    <w:rsid w:val="000B2A8A"/>
    <w:rsid w:val="000B3C2D"/>
    <w:rsid w:val="000B560B"/>
    <w:rsid w:val="000B6996"/>
    <w:rsid w:val="000C038A"/>
    <w:rsid w:val="000C045E"/>
    <w:rsid w:val="000C06CE"/>
    <w:rsid w:val="000C06D8"/>
    <w:rsid w:val="000C257F"/>
    <w:rsid w:val="000C2660"/>
    <w:rsid w:val="000C27CA"/>
    <w:rsid w:val="000C3577"/>
    <w:rsid w:val="000C381B"/>
    <w:rsid w:val="000C4236"/>
    <w:rsid w:val="000C5350"/>
    <w:rsid w:val="000C5A52"/>
    <w:rsid w:val="000C6598"/>
    <w:rsid w:val="000C659B"/>
    <w:rsid w:val="000C78B0"/>
    <w:rsid w:val="000C7A67"/>
    <w:rsid w:val="000C7BEF"/>
    <w:rsid w:val="000C7C4B"/>
    <w:rsid w:val="000C7E9D"/>
    <w:rsid w:val="000D0074"/>
    <w:rsid w:val="000D0645"/>
    <w:rsid w:val="000D115E"/>
    <w:rsid w:val="000D2334"/>
    <w:rsid w:val="000D2715"/>
    <w:rsid w:val="000D3092"/>
    <w:rsid w:val="000D4104"/>
    <w:rsid w:val="000D4F05"/>
    <w:rsid w:val="000D54B0"/>
    <w:rsid w:val="000D580C"/>
    <w:rsid w:val="000D596C"/>
    <w:rsid w:val="000D5E2E"/>
    <w:rsid w:val="000D6382"/>
    <w:rsid w:val="000D63F5"/>
    <w:rsid w:val="000D7165"/>
    <w:rsid w:val="000D721A"/>
    <w:rsid w:val="000E060B"/>
    <w:rsid w:val="000E086B"/>
    <w:rsid w:val="000E1997"/>
    <w:rsid w:val="000E1E53"/>
    <w:rsid w:val="000E24DE"/>
    <w:rsid w:val="000E27FE"/>
    <w:rsid w:val="000E32CC"/>
    <w:rsid w:val="000E5E14"/>
    <w:rsid w:val="000E6575"/>
    <w:rsid w:val="000E6902"/>
    <w:rsid w:val="000E6A2A"/>
    <w:rsid w:val="000E6B29"/>
    <w:rsid w:val="000E72F9"/>
    <w:rsid w:val="000E758B"/>
    <w:rsid w:val="000E7E00"/>
    <w:rsid w:val="000F0C39"/>
    <w:rsid w:val="000F2058"/>
    <w:rsid w:val="000F23FA"/>
    <w:rsid w:val="000F2EF3"/>
    <w:rsid w:val="000F3B9D"/>
    <w:rsid w:val="000F48F7"/>
    <w:rsid w:val="000F4F85"/>
    <w:rsid w:val="000F53D5"/>
    <w:rsid w:val="000F5BBF"/>
    <w:rsid w:val="000F5E47"/>
    <w:rsid w:val="000F64C8"/>
    <w:rsid w:val="000F6972"/>
    <w:rsid w:val="000F7549"/>
    <w:rsid w:val="0010136E"/>
    <w:rsid w:val="00102237"/>
    <w:rsid w:val="00102A63"/>
    <w:rsid w:val="00102CC4"/>
    <w:rsid w:val="00102F27"/>
    <w:rsid w:val="00102F74"/>
    <w:rsid w:val="0010371D"/>
    <w:rsid w:val="001039D3"/>
    <w:rsid w:val="00103A0A"/>
    <w:rsid w:val="00103AAC"/>
    <w:rsid w:val="00103E71"/>
    <w:rsid w:val="00103EA4"/>
    <w:rsid w:val="00104A05"/>
    <w:rsid w:val="001060D3"/>
    <w:rsid w:val="00106B60"/>
    <w:rsid w:val="00106B7E"/>
    <w:rsid w:val="00110BB0"/>
    <w:rsid w:val="00111626"/>
    <w:rsid w:val="00111F0C"/>
    <w:rsid w:val="00112256"/>
    <w:rsid w:val="0011236B"/>
    <w:rsid w:val="00112C4C"/>
    <w:rsid w:val="00113694"/>
    <w:rsid w:val="001141C6"/>
    <w:rsid w:val="00114589"/>
    <w:rsid w:val="00114CFA"/>
    <w:rsid w:val="00114E2A"/>
    <w:rsid w:val="00117417"/>
    <w:rsid w:val="00117622"/>
    <w:rsid w:val="00117C46"/>
    <w:rsid w:val="00120181"/>
    <w:rsid w:val="00121241"/>
    <w:rsid w:val="00121AB9"/>
    <w:rsid w:val="00121E0C"/>
    <w:rsid w:val="00123602"/>
    <w:rsid w:val="0012363E"/>
    <w:rsid w:val="00123919"/>
    <w:rsid w:val="00123E49"/>
    <w:rsid w:val="0012459A"/>
    <w:rsid w:val="00124786"/>
    <w:rsid w:val="00124D99"/>
    <w:rsid w:val="00124E5B"/>
    <w:rsid w:val="00125825"/>
    <w:rsid w:val="00125A57"/>
    <w:rsid w:val="00125E7E"/>
    <w:rsid w:val="00126055"/>
    <w:rsid w:val="00126C89"/>
    <w:rsid w:val="00130200"/>
    <w:rsid w:val="001315FC"/>
    <w:rsid w:val="00131F97"/>
    <w:rsid w:val="00132A6A"/>
    <w:rsid w:val="00132E38"/>
    <w:rsid w:val="0013340F"/>
    <w:rsid w:val="001337BC"/>
    <w:rsid w:val="001337C7"/>
    <w:rsid w:val="001337D5"/>
    <w:rsid w:val="001341ED"/>
    <w:rsid w:val="00134489"/>
    <w:rsid w:val="0013465D"/>
    <w:rsid w:val="00136545"/>
    <w:rsid w:val="00136966"/>
    <w:rsid w:val="00136CE7"/>
    <w:rsid w:val="00137D63"/>
    <w:rsid w:val="001408BC"/>
    <w:rsid w:val="00141960"/>
    <w:rsid w:val="00142CD4"/>
    <w:rsid w:val="001438C0"/>
    <w:rsid w:val="0014409B"/>
    <w:rsid w:val="001447E8"/>
    <w:rsid w:val="00145D43"/>
    <w:rsid w:val="00145DCB"/>
    <w:rsid w:val="001463BD"/>
    <w:rsid w:val="001466F8"/>
    <w:rsid w:val="00146B8F"/>
    <w:rsid w:val="00147290"/>
    <w:rsid w:val="00150D3C"/>
    <w:rsid w:val="00151E22"/>
    <w:rsid w:val="001529BB"/>
    <w:rsid w:val="00152C3F"/>
    <w:rsid w:val="00152F1A"/>
    <w:rsid w:val="00153621"/>
    <w:rsid w:val="00153BD0"/>
    <w:rsid w:val="0015443D"/>
    <w:rsid w:val="00155C32"/>
    <w:rsid w:val="00155C7A"/>
    <w:rsid w:val="001562B4"/>
    <w:rsid w:val="00157362"/>
    <w:rsid w:val="00157A8C"/>
    <w:rsid w:val="00157D9A"/>
    <w:rsid w:val="00160854"/>
    <w:rsid w:val="00160BEB"/>
    <w:rsid w:val="00161AA0"/>
    <w:rsid w:val="0016286B"/>
    <w:rsid w:val="00162D0F"/>
    <w:rsid w:val="00163AD1"/>
    <w:rsid w:val="00163F3A"/>
    <w:rsid w:val="001641CA"/>
    <w:rsid w:val="00164257"/>
    <w:rsid w:val="00164470"/>
    <w:rsid w:val="00165615"/>
    <w:rsid w:val="00166294"/>
    <w:rsid w:val="00166789"/>
    <w:rsid w:val="0016696E"/>
    <w:rsid w:val="001669F1"/>
    <w:rsid w:val="001669FE"/>
    <w:rsid w:val="001670C1"/>
    <w:rsid w:val="00167AFB"/>
    <w:rsid w:val="00167DB9"/>
    <w:rsid w:val="001701C3"/>
    <w:rsid w:val="00170624"/>
    <w:rsid w:val="0017100E"/>
    <w:rsid w:val="0017110A"/>
    <w:rsid w:val="0017114F"/>
    <w:rsid w:val="00171C7F"/>
    <w:rsid w:val="00172823"/>
    <w:rsid w:val="00172DBC"/>
    <w:rsid w:val="00172F8F"/>
    <w:rsid w:val="00173760"/>
    <w:rsid w:val="00173959"/>
    <w:rsid w:val="00173B93"/>
    <w:rsid w:val="00174797"/>
    <w:rsid w:val="0017487D"/>
    <w:rsid w:val="00174F8C"/>
    <w:rsid w:val="0017573D"/>
    <w:rsid w:val="001763A1"/>
    <w:rsid w:val="001767C3"/>
    <w:rsid w:val="00180E04"/>
    <w:rsid w:val="0018177F"/>
    <w:rsid w:val="00181EAC"/>
    <w:rsid w:val="00182638"/>
    <w:rsid w:val="00183529"/>
    <w:rsid w:val="00184B53"/>
    <w:rsid w:val="0018510D"/>
    <w:rsid w:val="00185197"/>
    <w:rsid w:val="00185223"/>
    <w:rsid w:val="00185BA2"/>
    <w:rsid w:val="00185E34"/>
    <w:rsid w:val="001863E4"/>
    <w:rsid w:val="00186D0C"/>
    <w:rsid w:val="00187B16"/>
    <w:rsid w:val="00187D3E"/>
    <w:rsid w:val="00187F77"/>
    <w:rsid w:val="00190891"/>
    <w:rsid w:val="00191183"/>
    <w:rsid w:val="00191279"/>
    <w:rsid w:val="00192C46"/>
    <w:rsid w:val="00192D52"/>
    <w:rsid w:val="00192DD8"/>
    <w:rsid w:val="00192F17"/>
    <w:rsid w:val="00194552"/>
    <w:rsid w:val="00194E13"/>
    <w:rsid w:val="001954CE"/>
    <w:rsid w:val="001958B7"/>
    <w:rsid w:val="001958FD"/>
    <w:rsid w:val="00195ACD"/>
    <w:rsid w:val="00197E27"/>
    <w:rsid w:val="00197F78"/>
    <w:rsid w:val="001A02A2"/>
    <w:rsid w:val="001A02F7"/>
    <w:rsid w:val="001A0E95"/>
    <w:rsid w:val="001A11DA"/>
    <w:rsid w:val="001A1525"/>
    <w:rsid w:val="001A1A64"/>
    <w:rsid w:val="001A1B9D"/>
    <w:rsid w:val="001A2E2E"/>
    <w:rsid w:val="001A3528"/>
    <w:rsid w:val="001A3EA4"/>
    <w:rsid w:val="001A466E"/>
    <w:rsid w:val="001A4C69"/>
    <w:rsid w:val="001A5B99"/>
    <w:rsid w:val="001A5E20"/>
    <w:rsid w:val="001A6360"/>
    <w:rsid w:val="001A6E80"/>
    <w:rsid w:val="001A74CB"/>
    <w:rsid w:val="001A7B60"/>
    <w:rsid w:val="001B030F"/>
    <w:rsid w:val="001B1391"/>
    <w:rsid w:val="001B1FAC"/>
    <w:rsid w:val="001B25AA"/>
    <w:rsid w:val="001B278F"/>
    <w:rsid w:val="001B28F5"/>
    <w:rsid w:val="001B3400"/>
    <w:rsid w:val="001B37D8"/>
    <w:rsid w:val="001B3884"/>
    <w:rsid w:val="001B3988"/>
    <w:rsid w:val="001B3ACE"/>
    <w:rsid w:val="001B4678"/>
    <w:rsid w:val="001B4B6C"/>
    <w:rsid w:val="001B5952"/>
    <w:rsid w:val="001B63CA"/>
    <w:rsid w:val="001B66AD"/>
    <w:rsid w:val="001B6CDC"/>
    <w:rsid w:val="001B7263"/>
    <w:rsid w:val="001B7A65"/>
    <w:rsid w:val="001B7C2A"/>
    <w:rsid w:val="001C1771"/>
    <w:rsid w:val="001C1CD5"/>
    <w:rsid w:val="001C20AB"/>
    <w:rsid w:val="001C2ABB"/>
    <w:rsid w:val="001C2C1B"/>
    <w:rsid w:val="001C2DE9"/>
    <w:rsid w:val="001C399B"/>
    <w:rsid w:val="001C3AA0"/>
    <w:rsid w:val="001C3B01"/>
    <w:rsid w:val="001C3C5D"/>
    <w:rsid w:val="001C4834"/>
    <w:rsid w:val="001C4DEF"/>
    <w:rsid w:val="001C5B1D"/>
    <w:rsid w:val="001C6BE4"/>
    <w:rsid w:val="001C6E59"/>
    <w:rsid w:val="001C7306"/>
    <w:rsid w:val="001C76E9"/>
    <w:rsid w:val="001C7B31"/>
    <w:rsid w:val="001D08EF"/>
    <w:rsid w:val="001D099F"/>
    <w:rsid w:val="001D1E6C"/>
    <w:rsid w:val="001D1FBF"/>
    <w:rsid w:val="001D29E9"/>
    <w:rsid w:val="001D2CB8"/>
    <w:rsid w:val="001D441B"/>
    <w:rsid w:val="001D579B"/>
    <w:rsid w:val="001D5A33"/>
    <w:rsid w:val="001E0695"/>
    <w:rsid w:val="001E075E"/>
    <w:rsid w:val="001E0911"/>
    <w:rsid w:val="001E1657"/>
    <w:rsid w:val="001E1C40"/>
    <w:rsid w:val="001E1D07"/>
    <w:rsid w:val="001E1F63"/>
    <w:rsid w:val="001E252B"/>
    <w:rsid w:val="001E27D0"/>
    <w:rsid w:val="001E2918"/>
    <w:rsid w:val="001E36B2"/>
    <w:rsid w:val="001E3F24"/>
    <w:rsid w:val="001E41F3"/>
    <w:rsid w:val="001E41FC"/>
    <w:rsid w:val="001E48D4"/>
    <w:rsid w:val="001E4CD8"/>
    <w:rsid w:val="001E52BB"/>
    <w:rsid w:val="001E5AE7"/>
    <w:rsid w:val="001E5E9D"/>
    <w:rsid w:val="001E6229"/>
    <w:rsid w:val="001E6AFF"/>
    <w:rsid w:val="001E7B44"/>
    <w:rsid w:val="001E7C1F"/>
    <w:rsid w:val="001F07CC"/>
    <w:rsid w:val="001F1039"/>
    <w:rsid w:val="001F12CA"/>
    <w:rsid w:val="001F1530"/>
    <w:rsid w:val="001F16D1"/>
    <w:rsid w:val="001F1C01"/>
    <w:rsid w:val="001F1CC8"/>
    <w:rsid w:val="001F3421"/>
    <w:rsid w:val="001F3AB6"/>
    <w:rsid w:val="001F3BD0"/>
    <w:rsid w:val="001F3C15"/>
    <w:rsid w:val="001F3FD7"/>
    <w:rsid w:val="001F48D1"/>
    <w:rsid w:val="001F4F85"/>
    <w:rsid w:val="001F506A"/>
    <w:rsid w:val="001F64B1"/>
    <w:rsid w:val="001F6E3C"/>
    <w:rsid w:val="001F773C"/>
    <w:rsid w:val="002002A0"/>
    <w:rsid w:val="00200AD0"/>
    <w:rsid w:val="00200C1E"/>
    <w:rsid w:val="00201778"/>
    <w:rsid w:val="00201A0B"/>
    <w:rsid w:val="00201F0C"/>
    <w:rsid w:val="00203B50"/>
    <w:rsid w:val="00203BC0"/>
    <w:rsid w:val="002054F9"/>
    <w:rsid w:val="00205DCF"/>
    <w:rsid w:val="002067A0"/>
    <w:rsid w:val="002074BE"/>
    <w:rsid w:val="00207F3D"/>
    <w:rsid w:val="0021230D"/>
    <w:rsid w:val="002132A3"/>
    <w:rsid w:val="0021392A"/>
    <w:rsid w:val="00213B8C"/>
    <w:rsid w:val="00213F94"/>
    <w:rsid w:val="0021474C"/>
    <w:rsid w:val="00214AF8"/>
    <w:rsid w:val="002153AD"/>
    <w:rsid w:val="00215616"/>
    <w:rsid w:val="00215B51"/>
    <w:rsid w:val="00220270"/>
    <w:rsid w:val="002205E0"/>
    <w:rsid w:val="00220A4A"/>
    <w:rsid w:val="00221120"/>
    <w:rsid w:val="00221142"/>
    <w:rsid w:val="002218D6"/>
    <w:rsid w:val="00221A9F"/>
    <w:rsid w:val="00221C7C"/>
    <w:rsid w:val="00221CE6"/>
    <w:rsid w:val="00221DDF"/>
    <w:rsid w:val="00221E5E"/>
    <w:rsid w:val="00222072"/>
    <w:rsid w:val="0022390A"/>
    <w:rsid w:val="00223D7C"/>
    <w:rsid w:val="002242C2"/>
    <w:rsid w:val="0022577C"/>
    <w:rsid w:val="00225F25"/>
    <w:rsid w:val="00225F33"/>
    <w:rsid w:val="00227B72"/>
    <w:rsid w:val="00230358"/>
    <w:rsid w:val="0023065A"/>
    <w:rsid w:val="0023083E"/>
    <w:rsid w:val="00230B26"/>
    <w:rsid w:val="002313BB"/>
    <w:rsid w:val="00231B57"/>
    <w:rsid w:val="002323A0"/>
    <w:rsid w:val="00232A47"/>
    <w:rsid w:val="00232E41"/>
    <w:rsid w:val="00233694"/>
    <w:rsid w:val="00233C22"/>
    <w:rsid w:val="00234452"/>
    <w:rsid w:val="00234B95"/>
    <w:rsid w:val="00234BF5"/>
    <w:rsid w:val="00240F0A"/>
    <w:rsid w:val="00242444"/>
    <w:rsid w:val="00242C53"/>
    <w:rsid w:val="00243BB0"/>
    <w:rsid w:val="00244EC7"/>
    <w:rsid w:val="00246AD0"/>
    <w:rsid w:val="00246BED"/>
    <w:rsid w:val="00246ED3"/>
    <w:rsid w:val="00247416"/>
    <w:rsid w:val="00247417"/>
    <w:rsid w:val="002500DD"/>
    <w:rsid w:val="0025034D"/>
    <w:rsid w:val="00250838"/>
    <w:rsid w:val="00250B6F"/>
    <w:rsid w:val="00250DA6"/>
    <w:rsid w:val="002519F1"/>
    <w:rsid w:val="00251B83"/>
    <w:rsid w:val="00252906"/>
    <w:rsid w:val="00252ADE"/>
    <w:rsid w:val="00253AB3"/>
    <w:rsid w:val="00253CC6"/>
    <w:rsid w:val="002540BE"/>
    <w:rsid w:val="002542BE"/>
    <w:rsid w:val="0025452F"/>
    <w:rsid w:val="00254B5A"/>
    <w:rsid w:val="00254DDF"/>
    <w:rsid w:val="002561FD"/>
    <w:rsid w:val="002564FF"/>
    <w:rsid w:val="00256E65"/>
    <w:rsid w:val="002577AC"/>
    <w:rsid w:val="0026004D"/>
    <w:rsid w:val="00260731"/>
    <w:rsid w:val="00260B5B"/>
    <w:rsid w:val="0026187C"/>
    <w:rsid w:val="00261B1B"/>
    <w:rsid w:val="00262C39"/>
    <w:rsid w:val="00263181"/>
    <w:rsid w:val="002636A7"/>
    <w:rsid w:val="00263911"/>
    <w:rsid w:val="0026434D"/>
    <w:rsid w:val="002663B9"/>
    <w:rsid w:val="002667FC"/>
    <w:rsid w:val="002670CD"/>
    <w:rsid w:val="0026798D"/>
    <w:rsid w:val="00267D52"/>
    <w:rsid w:val="002713F2"/>
    <w:rsid w:val="002722C2"/>
    <w:rsid w:val="0027259A"/>
    <w:rsid w:val="00272F69"/>
    <w:rsid w:val="00272FC1"/>
    <w:rsid w:val="00273049"/>
    <w:rsid w:val="0027394D"/>
    <w:rsid w:val="00274611"/>
    <w:rsid w:val="00274CF1"/>
    <w:rsid w:val="0027516D"/>
    <w:rsid w:val="0027588B"/>
    <w:rsid w:val="00275943"/>
    <w:rsid w:val="002759F5"/>
    <w:rsid w:val="00275D12"/>
    <w:rsid w:val="002769EB"/>
    <w:rsid w:val="00276CD9"/>
    <w:rsid w:val="00277B1B"/>
    <w:rsid w:val="00281052"/>
    <w:rsid w:val="002812F3"/>
    <w:rsid w:val="0028157E"/>
    <w:rsid w:val="00281691"/>
    <w:rsid w:val="00281695"/>
    <w:rsid w:val="00281F35"/>
    <w:rsid w:val="00282168"/>
    <w:rsid w:val="00282EE1"/>
    <w:rsid w:val="00284078"/>
    <w:rsid w:val="002841DD"/>
    <w:rsid w:val="002852E6"/>
    <w:rsid w:val="002858CA"/>
    <w:rsid w:val="00285D75"/>
    <w:rsid w:val="002860C4"/>
    <w:rsid w:val="00286E78"/>
    <w:rsid w:val="00287136"/>
    <w:rsid w:val="002878CF"/>
    <w:rsid w:val="00287B70"/>
    <w:rsid w:val="002906E8"/>
    <w:rsid w:val="002913AB"/>
    <w:rsid w:val="002915F6"/>
    <w:rsid w:val="00292056"/>
    <w:rsid w:val="00293A0F"/>
    <w:rsid w:val="00293E17"/>
    <w:rsid w:val="00294FFD"/>
    <w:rsid w:val="00296069"/>
    <w:rsid w:val="0029648D"/>
    <w:rsid w:val="0029662C"/>
    <w:rsid w:val="00296A8E"/>
    <w:rsid w:val="00297B72"/>
    <w:rsid w:val="002A021D"/>
    <w:rsid w:val="002A02DB"/>
    <w:rsid w:val="002A0D2B"/>
    <w:rsid w:val="002A107E"/>
    <w:rsid w:val="002A2ECB"/>
    <w:rsid w:val="002A30DC"/>
    <w:rsid w:val="002A37C8"/>
    <w:rsid w:val="002A47EF"/>
    <w:rsid w:val="002A63B2"/>
    <w:rsid w:val="002A6C72"/>
    <w:rsid w:val="002A6F16"/>
    <w:rsid w:val="002A7532"/>
    <w:rsid w:val="002A77EA"/>
    <w:rsid w:val="002A7A22"/>
    <w:rsid w:val="002B0DD9"/>
    <w:rsid w:val="002B123C"/>
    <w:rsid w:val="002B2264"/>
    <w:rsid w:val="002B23F9"/>
    <w:rsid w:val="002B24C6"/>
    <w:rsid w:val="002B2A26"/>
    <w:rsid w:val="002B30F0"/>
    <w:rsid w:val="002B34D9"/>
    <w:rsid w:val="002B399E"/>
    <w:rsid w:val="002B3DCA"/>
    <w:rsid w:val="002B5741"/>
    <w:rsid w:val="002B57E6"/>
    <w:rsid w:val="002B5B7A"/>
    <w:rsid w:val="002B62D8"/>
    <w:rsid w:val="002B6EC6"/>
    <w:rsid w:val="002B7611"/>
    <w:rsid w:val="002B7E2F"/>
    <w:rsid w:val="002B7ED3"/>
    <w:rsid w:val="002C02DA"/>
    <w:rsid w:val="002C0855"/>
    <w:rsid w:val="002C0D69"/>
    <w:rsid w:val="002C17CD"/>
    <w:rsid w:val="002C1D50"/>
    <w:rsid w:val="002C238A"/>
    <w:rsid w:val="002C250F"/>
    <w:rsid w:val="002C2E27"/>
    <w:rsid w:val="002C2E61"/>
    <w:rsid w:val="002C3FC5"/>
    <w:rsid w:val="002C52E3"/>
    <w:rsid w:val="002C6253"/>
    <w:rsid w:val="002C62E8"/>
    <w:rsid w:val="002C62FA"/>
    <w:rsid w:val="002C6826"/>
    <w:rsid w:val="002C7673"/>
    <w:rsid w:val="002D0348"/>
    <w:rsid w:val="002D04B0"/>
    <w:rsid w:val="002D07FD"/>
    <w:rsid w:val="002D0DC0"/>
    <w:rsid w:val="002D1608"/>
    <w:rsid w:val="002D1CD5"/>
    <w:rsid w:val="002D2167"/>
    <w:rsid w:val="002D2909"/>
    <w:rsid w:val="002D566C"/>
    <w:rsid w:val="002D5FE2"/>
    <w:rsid w:val="002D638D"/>
    <w:rsid w:val="002D664C"/>
    <w:rsid w:val="002D70EE"/>
    <w:rsid w:val="002E04DD"/>
    <w:rsid w:val="002E1E63"/>
    <w:rsid w:val="002E2F8D"/>
    <w:rsid w:val="002E3D35"/>
    <w:rsid w:val="002E41DE"/>
    <w:rsid w:val="002E4C3E"/>
    <w:rsid w:val="002E5753"/>
    <w:rsid w:val="002E5803"/>
    <w:rsid w:val="002E595A"/>
    <w:rsid w:val="002E614E"/>
    <w:rsid w:val="002E6ED3"/>
    <w:rsid w:val="002E76C2"/>
    <w:rsid w:val="002E7917"/>
    <w:rsid w:val="002E7C19"/>
    <w:rsid w:val="002F0421"/>
    <w:rsid w:val="002F08AD"/>
    <w:rsid w:val="002F12C4"/>
    <w:rsid w:val="002F13C1"/>
    <w:rsid w:val="002F1DCA"/>
    <w:rsid w:val="002F2164"/>
    <w:rsid w:val="002F2AE1"/>
    <w:rsid w:val="002F2E28"/>
    <w:rsid w:val="002F3671"/>
    <w:rsid w:val="002F3D20"/>
    <w:rsid w:val="002F42A2"/>
    <w:rsid w:val="002F4CF4"/>
    <w:rsid w:val="002F51FC"/>
    <w:rsid w:val="002F7E5A"/>
    <w:rsid w:val="00301A47"/>
    <w:rsid w:val="00302A84"/>
    <w:rsid w:val="00302F33"/>
    <w:rsid w:val="0030301A"/>
    <w:rsid w:val="00304AC5"/>
    <w:rsid w:val="00304AC7"/>
    <w:rsid w:val="00304E23"/>
    <w:rsid w:val="00305409"/>
    <w:rsid w:val="00305D1E"/>
    <w:rsid w:val="003061F0"/>
    <w:rsid w:val="00306D4F"/>
    <w:rsid w:val="00307050"/>
    <w:rsid w:val="0030732E"/>
    <w:rsid w:val="00307633"/>
    <w:rsid w:val="00307E81"/>
    <w:rsid w:val="00311883"/>
    <w:rsid w:val="003119B5"/>
    <w:rsid w:val="0031288E"/>
    <w:rsid w:val="00312C43"/>
    <w:rsid w:val="00313854"/>
    <w:rsid w:val="00314A00"/>
    <w:rsid w:val="00315046"/>
    <w:rsid w:val="0031515C"/>
    <w:rsid w:val="00317842"/>
    <w:rsid w:val="00320C21"/>
    <w:rsid w:val="00320D2B"/>
    <w:rsid w:val="00320E1A"/>
    <w:rsid w:val="003237A2"/>
    <w:rsid w:val="00323858"/>
    <w:rsid w:val="00323FF5"/>
    <w:rsid w:val="00324DD6"/>
    <w:rsid w:val="0032510E"/>
    <w:rsid w:val="0032536C"/>
    <w:rsid w:val="003255E0"/>
    <w:rsid w:val="003255E2"/>
    <w:rsid w:val="003275D4"/>
    <w:rsid w:val="00327EE1"/>
    <w:rsid w:val="003302DC"/>
    <w:rsid w:val="00330D7C"/>
    <w:rsid w:val="003313F0"/>
    <w:rsid w:val="0033184B"/>
    <w:rsid w:val="00331F34"/>
    <w:rsid w:val="003321D3"/>
    <w:rsid w:val="0033236C"/>
    <w:rsid w:val="00332763"/>
    <w:rsid w:val="003350BB"/>
    <w:rsid w:val="003361E5"/>
    <w:rsid w:val="00337374"/>
    <w:rsid w:val="0033763A"/>
    <w:rsid w:val="00337A92"/>
    <w:rsid w:val="00340316"/>
    <w:rsid w:val="003423D1"/>
    <w:rsid w:val="00342426"/>
    <w:rsid w:val="00344660"/>
    <w:rsid w:val="00345570"/>
    <w:rsid w:val="00346055"/>
    <w:rsid w:val="003475B0"/>
    <w:rsid w:val="00350A3E"/>
    <w:rsid w:val="00351808"/>
    <w:rsid w:val="0035319E"/>
    <w:rsid w:val="00353346"/>
    <w:rsid w:val="00354359"/>
    <w:rsid w:val="00356028"/>
    <w:rsid w:val="003563D9"/>
    <w:rsid w:val="00357692"/>
    <w:rsid w:val="003600FD"/>
    <w:rsid w:val="00361B7B"/>
    <w:rsid w:val="00361E41"/>
    <w:rsid w:val="0036205B"/>
    <w:rsid w:val="0036339F"/>
    <w:rsid w:val="00363DDE"/>
    <w:rsid w:val="003644D7"/>
    <w:rsid w:val="00365498"/>
    <w:rsid w:val="00366F5A"/>
    <w:rsid w:val="00367CE4"/>
    <w:rsid w:val="00367D2E"/>
    <w:rsid w:val="003721BF"/>
    <w:rsid w:val="00372208"/>
    <w:rsid w:val="00372342"/>
    <w:rsid w:val="00372508"/>
    <w:rsid w:val="003726B1"/>
    <w:rsid w:val="003735B5"/>
    <w:rsid w:val="00376A86"/>
    <w:rsid w:val="00376E0E"/>
    <w:rsid w:val="00376EE0"/>
    <w:rsid w:val="00377741"/>
    <w:rsid w:val="003779BF"/>
    <w:rsid w:val="00380220"/>
    <w:rsid w:val="003816B8"/>
    <w:rsid w:val="0038306D"/>
    <w:rsid w:val="0038341F"/>
    <w:rsid w:val="003839FB"/>
    <w:rsid w:val="00383D6E"/>
    <w:rsid w:val="00384A55"/>
    <w:rsid w:val="00384AED"/>
    <w:rsid w:val="003850DC"/>
    <w:rsid w:val="003857FD"/>
    <w:rsid w:val="00385BB0"/>
    <w:rsid w:val="00386DFD"/>
    <w:rsid w:val="003870DA"/>
    <w:rsid w:val="003871B1"/>
    <w:rsid w:val="0039111D"/>
    <w:rsid w:val="00392B19"/>
    <w:rsid w:val="00393428"/>
    <w:rsid w:val="00393BBD"/>
    <w:rsid w:val="0039432A"/>
    <w:rsid w:val="0039550A"/>
    <w:rsid w:val="00395AFC"/>
    <w:rsid w:val="00396631"/>
    <w:rsid w:val="00396DC7"/>
    <w:rsid w:val="0039721B"/>
    <w:rsid w:val="0039792E"/>
    <w:rsid w:val="00397C7B"/>
    <w:rsid w:val="00397FC1"/>
    <w:rsid w:val="003A1C9C"/>
    <w:rsid w:val="003A2496"/>
    <w:rsid w:val="003A3615"/>
    <w:rsid w:val="003A37D9"/>
    <w:rsid w:val="003A3812"/>
    <w:rsid w:val="003A3BBD"/>
    <w:rsid w:val="003A3F1C"/>
    <w:rsid w:val="003A42B6"/>
    <w:rsid w:val="003A4795"/>
    <w:rsid w:val="003A4E1D"/>
    <w:rsid w:val="003A5266"/>
    <w:rsid w:val="003A54D6"/>
    <w:rsid w:val="003A5533"/>
    <w:rsid w:val="003A55CF"/>
    <w:rsid w:val="003A5F64"/>
    <w:rsid w:val="003A6111"/>
    <w:rsid w:val="003A6476"/>
    <w:rsid w:val="003A6E58"/>
    <w:rsid w:val="003A735C"/>
    <w:rsid w:val="003A7725"/>
    <w:rsid w:val="003B300E"/>
    <w:rsid w:val="003B3184"/>
    <w:rsid w:val="003B3C48"/>
    <w:rsid w:val="003B4BCE"/>
    <w:rsid w:val="003B597F"/>
    <w:rsid w:val="003B5A71"/>
    <w:rsid w:val="003B5EC3"/>
    <w:rsid w:val="003B6865"/>
    <w:rsid w:val="003B7609"/>
    <w:rsid w:val="003B7910"/>
    <w:rsid w:val="003B7B0D"/>
    <w:rsid w:val="003C0AC9"/>
    <w:rsid w:val="003C0C5C"/>
    <w:rsid w:val="003C0FBE"/>
    <w:rsid w:val="003C12C0"/>
    <w:rsid w:val="003C2526"/>
    <w:rsid w:val="003C252F"/>
    <w:rsid w:val="003C35A9"/>
    <w:rsid w:val="003C3F2A"/>
    <w:rsid w:val="003C5435"/>
    <w:rsid w:val="003C5F3D"/>
    <w:rsid w:val="003C6206"/>
    <w:rsid w:val="003C7824"/>
    <w:rsid w:val="003C7DE5"/>
    <w:rsid w:val="003C7F24"/>
    <w:rsid w:val="003D15E8"/>
    <w:rsid w:val="003D1A8E"/>
    <w:rsid w:val="003D2EBB"/>
    <w:rsid w:val="003D46D5"/>
    <w:rsid w:val="003D4E09"/>
    <w:rsid w:val="003D5588"/>
    <w:rsid w:val="003D65CF"/>
    <w:rsid w:val="003D6BAB"/>
    <w:rsid w:val="003E03E5"/>
    <w:rsid w:val="003E1A36"/>
    <w:rsid w:val="003E1CAE"/>
    <w:rsid w:val="003E223D"/>
    <w:rsid w:val="003E229A"/>
    <w:rsid w:val="003E2CF8"/>
    <w:rsid w:val="003E354A"/>
    <w:rsid w:val="003E3F87"/>
    <w:rsid w:val="003E492C"/>
    <w:rsid w:val="003E5585"/>
    <w:rsid w:val="003E55F9"/>
    <w:rsid w:val="003E56DB"/>
    <w:rsid w:val="003E5858"/>
    <w:rsid w:val="003E5974"/>
    <w:rsid w:val="003E6C25"/>
    <w:rsid w:val="003E6C5A"/>
    <w:rsid w:val="003E77C8"/>
    <w:rsid w:val="003E786E"/>
    <w:rsid w:val="003E7E12"/>
    <w:rsid w:val="003F0BBB"/>
    <w:rsid w:val="003F0C15"/>
    <w:rsid w:val="003F16F1"/>
    <w:rsid w:val="003F1834"/>
    <w:rsid w:val="003F206C"/>
    <w:rsid w:val="003F22C1"/>
    <w:rsid w:val="003F25FE"/>
    <w:rsid w:val="003F2621"/>
    <w:rsid w:val="003F2D3A"/>
    <w:rsid w:val="003F4525"/>
    <w:rsid w:val="003F4BE1"/>
    <w:rsid w:val="003F4D2F"/>
    <w:rsid w:val="003F5085"/>
    <w:rsid w:val="003F54CE"/>
    <w:rsid w:val="003F5F37"/>
    <w:rsid w:val="003F6224"/>
    <w:rsid w:val="003F6B38"/>
    <w:rsid w:val="003F70CC"/>
    <w:rsid w:val="003F73BD"/>
    <w:rsid w:val="003F79F3"/>
    <w:rsid w:val="003F7D78"/>
    <w:rsid w:val="004007B9"/>
    <w:rsid w:val="0040086B"/>
    <w:rsid w:val="004009BA"/>
    <w:rsid w:val="00400FA4"/>
    <w:rsid w:val="00401DAF"/>
    <w:rsid w:val="00402562"/>
    <w:rsid w:val="00402BCE"/>
    <w:rsid w:val="00404881"/>
    <w:rsid w:val="00404CFA"/>
    <w:rsid w:val="004059D0"/>
    <w:rsid w:val="00405B87"/>
    <w:rsid w:val="0040623E"/>
    <w:rsid w:val="00406BBF"/>
    <w:rsid w:val="00407093"/>
    <w:rsid w:val="00407CC6"/>
    <w:rsid w:val="004100A8"/>
    <w:rsid w:val="00411445"/>
    <w:rsid w:val="00411FBB"/>
    <w:rsid w:val="004122AC"/>
    <w:rsid w:val="00412302"/>
    <w:rsid w:val="00412C3E"/>
    <w:rsid w:val="00412F41"/>
    <w:rsid w:val="00413441"/>
    <w:rsid w:val="004136A0"/>
    <w:rsid w:val="0041485B"/>
    <w:rsid w:val="0041490E"/>
    <w:rsid w:val="0041498D"/>
    <w:rsid w:val="00414B5D"/>
    <w:rsid w:val="004156C1"/>
    <w:rsid w:val="00415963"/>
    <w:rsid w:val="00415B53"/>
    <w:rsid w:val="004165D0"/>
    <w:rsid w:val="00416650"/>
    <w:rsid w:val="004167CB"/>
    <w:rsid w:val="00417236"/>
    <w:rsid w:val="004178FF"/>
    <w:rsid w:val="00417A8E"/>
    <w:rsid w:val="00417D0C"/>
    <w:rsid w:val="004215CC"/>
    <w:rsid w:val="004219C7"/>
    <w:rsid w:val="00423E76"/>
    <w:rsid w:val="004242F1"/>
    <w:rsid w:val="00424F17"/>
    <w:rsid w:val="0042559D"/>
    <w:rsid w:val="00425D2A"/>
    <w:rsid w:val="00427458"/>
    <w:rsid w:val="00430512"/>
    <w:rsid w:val="004311D2"/>
    <w:rsid w:val="004312A9"/>
    <w:rsid w:val="00431CAF"/>
    <w:rsid w:val="004323CD"/>
    <w:rsid w:val="0043343C"/>
    <w:rsid w:val="00433AB9"/>
    <w:rsid w:val="00434219"/>
    <w:rsid w:val="00434727"/>
    <w:rsid w:val="0043483A"/>
    <w:rsid w:val="00434B99"/>
    <w:rsid w:val="004358A8"/>
    <w:rsid w:val="00435C55"/>
    <w:rsid w:val="00435D93"/>
    <w:rsid w:val="004365F1"/>
    <w:rsid w:val="00436A73"/>
    <w:rsid w:val="004378EC"/>
    <w:rsid w:val="00437C62"/>
    <w:rsid w:val="00441CB2"/>
    <w:rsid w:val="00442485"/>
    <w:rsid w:val="0044276C"/>
    <w:rsid w:val="00443213"/>
    <w:rsid w:val="00443AA6"/>
    <w:rsid w:val="00443E19"/>
    <w:rsid w:val="00446003"/>
    <w:rsid w:val="00446604"/>
    <w:rsid w:val="00446A0E"/>
    <w:rsid w:val="00446E79"/>
    <w:rsid w:val="00447131"/>
    <w:rsid w:val="0044792B"/>
    <w:rsid w:val="00447F27"/>
    <w:rsid w:val="004505E2"/>
    <w:rsid w:val="00450664"/>
    <w:rsid w:val="004531AE"/>
    <w:rsid w:val="00453631"/>
    <w:rsid w:val="00453E51"/>
    <w:rsid w:val="004540F0"/>
    <w:rsid w:val="004545AA"/>
    <w:rsid w:val="004545C0"/>
    <w:rsid w:val="004568D6"/>
    <w:rsid w:val="00457913"/>
    <w:rsid w:val="00457B76"/>
    <w:rsid w:val="00460528"/>
    <w:rsid w:val="00460D2A"/>
    <w:rsid w:val="00461688"/>
    <w:rsid w:val="00462592"/>
    <w:rsid w:val="00462729"/>
    <w:rsid w:val="004627BC"/>
    <w:rsid w:val="00462FBB"/>
    <w:rsid w:val="0046322A"/>
    <w:rsid w:val="00463787"/>
    <w:rsid w:val="00467524"/>
    <w:rsid w:val="00467657"/>
    <w:rsid w:val="00470D23"/>
    <w:rsid w:val="0047103D"/>
    <w:rsid w:val="00471997"/>
    <w:rsid w:val="00471BF3"/>
    <w:rsid w:val="00472319"/>
    <w:rsid w:val="0047235C"/>
    <w:rsid w:val="004727A9"/>
    <w:rsid w:val="004729B1"/>
    <w:rsid w:val="004729D7"/>
    <w:rsid w:val="00472FEC"/>
    <w:rsid w:val="0047347B"/>
    <w:rsid w:val="00473E84"/>
    <w:rsid w:val="00474172"/>
    <w:rsid w:val="0047505D"/>
    <w:rsid w:val="0047621B"/>
    <w:rsid w:val="0047658A"/>
    <w:rsid w:val="00476641"/>
    <w:rsid w:val="00477480"/>
    <w:rsid w:val="00477891"/>
    <w:rsid w:val="00477DE5"/>
    <w:rsid w:val="004807D0"/>
    <w:rsid w:val="004810E6"/>
    <w:rsid w:val="004813F6"/>
    <w:rsid w:val="00482031"/>
    <w:rsid w:val="00482313"/>
    <w:rsid w:val="00482CEA"/>
    <w:rsid w:val="00483904"/>
    <w:rsid w:val="004839DB"/>
    <w:rsid w:val="00483E45"/>
    <w:rsid w:val="004840C0"/>
    <w:rsid w:val="004843DC"/>
    <w:rsid w:val="0048545F"/>
    <w:rsid w:val="004865D4"/>
    <w:rsid w:val="00486C6F"/>
    <w:rsid w:val="00487E62"/>
    <w:rsid w:val="00491337"/>
    <w:rsid w:val="004916B7"/>
    <w:rsid w:val="0049184F"/>
    <w:rsid w:val="00491B3D"/>
    <w:rsid w:val="00492E9A"/>
    <w:rsid w:val="00492FE6"/>
    <w:rsid w:val="00493EE2"/>
    <w:rsid w:val="00494360"/>
    <w:rsid w:val="0049453C"/>
    <w:rsid w:val="004969A4"/>
    <w:rsid w:val="00496BE2"/>
    <w:rsid w:val="004972C9"/>
    <w:rsid w:val="00497C52"/>
    <w:rsid w:val="004A0BAA"/>
    <w:rsid w:val="004A0E97"/>
    <w:rsid w:val="004A1154"/>
    <w:rsid w:val="004A1950"/>
    <w:rsid w:val="004A1F55"/>
    <w:rsid w:val="004A20E3"/>
    <w:rsid w:val="004A218B"/>
    <w:rsid w:val="004A3107"/>
    <w:rsid w:val="004A320B"/>
    <w:rsid w:val="004A348C"/>
    <w:rsid w:val="004A5784"/>
    <w:rsid w:val="004A5A2B"/>
    <w:rsid w:val="004A5CF7"/>
    <w:rsid w:val="004A645A"/>
    <w:rsid w:val="004A6759"/>
    <w:rsid w:val="004A6FAB"/>
    <w:rsid w:val="004A7695"/>
    <w:rsid w:val="004A7D48"/>
    <w:rsid w:val="004B01B1"/>
    <w:rsid w:val="004B0888"/>
    <w:rsid w:val="004B1535"/>
    <w:rsid w:val="004B1E7E"/>
    <w:rsid w:val="004B2689"/>
    <w:rsid w:val="004B2C43"/>
    <w:rsid w:val="004B33A0"/>
    <w:rsid w:val="004B3A75"/>
    <w:rsid w:val="004B4145"/>
    <w:rsid w:val="004B431B"/>
    <w:rsid w:val="004B4494"/>
    <w:rsid w:val="004B450E"/>
    <w:rsid w:val="004B544D"/>
    <w:rsid w:val="004B5598"/>
    <w:rsid w:val="004B5AA9"/>
    <w:rsid w:val="004B5D5E"/>
    <w:rsid w:val="004B6421"/>
    <w:rsid w:val="004B64BF"/>
    <w:rsid w:val="004B6B41"/>
    <w:rsid w:val="004B6BC8"/>
    <w:rsid w:val="004B6DE0"/>
    <w:rsid w:val="004B75B7"/>
    <w:rsid w:val="004B7ECB"/>
    <w:rsid w:val="004C00FC"/>
    <w:rsid w:val="004C018D"/>
    <w:rsid w:val="004C057A"/>
    <w:rsid w:val="004C0B11"/>
    <w:rsid w:val="004C213B"/>
    <w:rsid w:val="004C34DE"/>
    <w:rsid w:val="004C39B9"/>
    <w:rsid w:val="004C3CEA"/>
    <w:rsid w:val="004C3D52"/>
    <w:rsid w:val="004C69A3"/>
    <w:rsid w:val="004C6FFD"/>
    <w:rsid w:val="004C7A3B"/>
    <w:rsid w:val="004C7E9C"/>
    <w:rsid w:val="004D0AB8"/>
    <w:rsid w:val="004D1191"/>
    <w:rsid w:val="004D163B"/>
    <w:rsid w:val="004D1F03"/>
    <w:rsid w:val="004D35B1"/>
    <w:rsid w:val="004D3E0A"/>
    <w:rsid w:val="004D46EC"/>
    <w:rsid w:val="004D4FF0"/>
    <w:rsid w:val="004D5553"/>
    <w:rsid w:val="004D588A"/>
    <w:rsid w:val="004D66DF"/>
    <w:rsid w:val="004D6C32"/>
    <w:rsid w:val="004D7445"/>
    <w:rsid w:val="004E0E9D"/>
    <w:rsid w:val="004E3529"/>
    <w:rsid w:val="004E3555"/>
    <w:rsid w:val="004E383D"/>
    <w:rsid w:val="004E5378"/>
    <w:rsid w:val="004E655A"/>
    <w:rsid w:val="004F1CEE"/>
    <w:rsid w:val="004F204E"/>
    <w:rsid w:val="004F242B"/>
    <w:rsid w:val="004F5BA8"/>
    <w:rsid w:val="004F7F68"/>
    <w:rsid w:val="0050009C"/>
    <w:rsid w:val="00500A9A"/>
    <w:rsid w:val="00500E13"/>
    <w:rsid w:val="00501900"/>
    <w:rsid w:val="00501D03"/>
    <w:rsid w:val="00502128"/>
    <w:rsid w:val="00502DAF"/>
    <w:rsid w:val="00503AE3"/>
    <w:rsid w:val="00503D27"/>
    <w:rsid w:val="00504A8A"/>
    <w:rsid w:val="00505E34"/>
    <w:rsid w:val="00505E81"/>
    <w:rsid w:val="00506032"/>
    <w:rsid w:val="00507A09"/>
    <w:rsid w:val="00507A0E"/>
    <w:rsid w:val="00507AA1"/>
    <w:rsid w:val="00510D34"/>
    <w:rsid w:val="005116E9"/>
    <w:rsid w:val="00511F76"/>
    <w:rsid w:val="005124D6"/>
    <w:rsid w:val="0051258F"/>
    <w:rsid w:val="0051276E"/>
    <w:rsid w:val="005132CB"/>
    <w:rsid w:val="0051442F"/>
    <w:rsid w:val="00514BED"/>
    <w:rsid w:val="0051580D"/>
    <w:rsid w:val="00520062"/>
    <w:rsid w:val="005223D3"/>
    <w:rsid w:val="00523D49"/>
    <w:rsid w:val="00524570"/>
    <w:rsid w:val="00524EAE"/>
    <w:rsid w:val="005251EF"/>
    <w:rsid w:val="00525401"/>
    <w:rsid w:val="005259F6"/>
    <w:rsid w:val="00526B9B"/>
    <w:rsid w:val="0052758D"/>
    <w:rsid w:val="0053095B"/>
    <w:rsid w:val="00530B19"/>
    <w:rsid w:val="00530C6F"/>
    <w:rsid w:val="00530D89"/>
    <w:rsid w:val="00531AAD"/>
    <w:rsid w:val="00531D3C"/>
    <w:rsid w:val="0053201D"/>
    <w:rsid w:val="005330EE"/>
    <w:rsid w:val="0053319C"/>
    <w:rsid w:val="005336F4"/>
    <w:rsid w:val="00534EE9"/>
    <w:rsid w:val="00535C50"/>
    <w:rsid w:val="005365B0"/>
    <w:rsid w:val="005365F4"/>
    <w:rsid w:val="00537F74"/>
    <w:rsid w:val="00540E46"/>
    <w:rsid w:val="00540FB0"/>
    <w:rsid w:val="0054160B"/>
    <w:rsid w:val="0054163A"/>
    <w:rsid w:val="00541778"/>
    <w:rsid w:val="005418E0"/>
    <w:rsid w:val="00541C4A"/>
    <w:rsid w:val="005421D3"/>
    <w:rsid w:val="005436DE"/>
    <w:rsid w:val="005439F9"/>
    <w:rsid w:val="00543B27"/>
    <w:rsid w:val="00543FD0"/>
    <w:rsid w:val="005444E1"/>
    <w:rsid w:val="005466F6"/>
    <w:rsid w:val="00546934"/>
    <w:rsid w:val="00546DBB"/>
    <w:rsid w:val="00547769"/>
    <w:rsid w:val="00547F55"/>
    <w:rsid w:val="005513BC"/>
    <w:rsid w:val="00551BD9"/>
    <w:rsid w:val="00552FCD"/>
    <w:rsid w:val="00553464"/>
    <w:rsid w:val="00553B86"/>
    <w:rsid w:val="005547BA"/>
    <w:rsid w:val="00554E7E"/>
    <w:rsid w:val="00554FA6"/>
    <w:rsid w:val="0055595F"/>
    <w:rsid w:val="0055769C"/>
    <w:rsid w:val="0055793B"/>
    <w:rsid w:val="00557C68"/>
    <w:rsid w:val="00557C8B"/>
    <w:rsid w:val="00560D77"/>
    <w:rsid w:val="00561281"/>
    <w:rsid w:val="00561696"/>
    <w:rsid w:val="00561E19"/>
    <w:rsid w:val="00562DB3"/>
    <w:rsid w:val="0056325A"/>
    <w:rsid w:val="00563C5B"/>
    <w:rsid w:val="00564960"/>
    <w:rsid w:val="00564BDC"/>
    <w:rsid w:val="00565B6B"/>
    <w:rsid w:val="00565C54"/>
    <w:rsid w:val="00566452"/>
    <w:rsid w:val="00566E3B"/>
    <w:rsid w:val="005671B5"/>
    <w:rsid w:val="00570870"/>
    <w:rsid w:val="00571349"/>
    <w:rsid w:val="005775EB"/>
    <w:rsid w:val="00580317"/>
    <w:rsid w:val="0058145B"/>
    <w:rsid w:val="00581782"/>
    <w:rsid w:val="00581C04"/>
    <w:rsid w:val="00582014"/>
    <w:rsid w:val="00582967"/>
    <w:rsid w:val="0058296F"/>
    <w:rsid w:val="00582BFC"/>
    <w:rsid w:val="005837C7"/>
    <w:rsid w:val="00583C8F"/>
    <w:rsid w:val="00583D14"/>
    <w:rsid w:val="00584569"/>
    <w:rsid w:val="00584B57"/>
    <w:rsid w:val="0058576B"/>
    <w:rsid w:val="0058662D"/>
    <w:rsid w:val="0058730B"/>
    <w:rsid w:val="00587A50"/>
    <w:rsid w:val="00587AFD"/>
    <w:rsid w:val="00590C62"/>
    <w:rsid w:val="005917B3"/>
    <w:rsid w:val="005918B7"/>
    <w:rsid w:val="00591ADE"/>
    <w:rsid w:val="0059259D"/>
    <w:rsid w:val="0059279F"/>
    <w:rsid w:val="00592D74"/>
    <w:rsid w:val="00592FB9"/>
    <w:rsid w:val="005939B5"/>
    <w:rsid w:val="00593D6D"/>
    <w:rsid w:val="005947A3"/>
    <w:rsid w:val="00596AD1"/>
    <w:rsid w:val="0059717C"/>
    <w:rsid w:val="00597797"/>
    <w:rsid w:val="00597E28"/>
    <w:rsid w:val="005A0182"/>
    <w:rsid w:val="005A0240"/>
    <w:rsid w:val="005A2DAD"/>
    <w:rsid w:val="005A4580"/>
    <w:rsid w:val="005A48F2"/>
    <w:rsid w:val="005A58B6"/>
    <w:rsid w:val="005A7730"/>
    <w:rsid w:val="005B01EB"/>
    <w:rsid w:val="005B04C1"/>
    <w:rsid w:val="005B0B20"/>
    <w:rsid w:val="005B0D03"/>
    <w:rsid w:val="005B0F50"/>
    <w:rsid w:val="005B288C"/>
    <w:rsid w:val="005B3571"/>
    <w:rsid w:val="005B3AC5"/>
    <w:rsid w:val="005B3D24"/>
    <w:rsid w:val="005B4E8D"/>
    <w:rsid w:val="005B52C6"/>
    <w:rsid w:val="005B56CA"/>
    <w:rsid w:val="005B5D2B"/>
    <w:rsid w:val="005B6931"/>
    <w:rsid w:val="005B6D57"/>
    <w:rsid w:val="005B722C"/>
    <w:rsid w:val="005B77DF"/>
    <w:rsid w:val="005B78FC"/>
    <w:rsid w:val="005B7E82"/>
    <w:rsid w:val="005C115C"/>
    <w:rsid w:val="005C139D"/>
    <w:rsid w:val="005C2152"/>
    <w:rsid w:val="005C3010"/>
    <w:rsid w:val="005C3463"/>
    <w:rsid w:val="005C4044"/>
    <w:rsid w:val="005C49AC"/>
    <w:rsid w:val="005C4D70"/>
    <w:rsid w:val="005C51F4"/>
    <w:rsid w:val="005C54C6"/>
    <w:rsid w:val="005C5B2F"/>
    <w:rsid w:val="005C64A5"/>
    <w:rsid w:val="005C6AA2"/>
    <w:rsid w:val="005C6DFA"/>
    <w:rsid w:val="005C7699"/>
    <w:rsid w:val="005C7727"/>
    <w:rsid w:val="005D0165"/>
    <w:rsid w:val="005D03CD"/>
    <w:rsid w:val="005D14AD"/>
    <w:rsid w:val="005D1B53"/>
    <w:rsid w:val="005D1E24"/>
    <w:rsid w:val="005D2199"/>
    <w:rsid w:val="005D3E91"/>
    <w:rsid w:val="005D49A6"/>
    <w:rsid w:val="005D4DEE"/>
    <w:rsid w:val="005D6A05"/>
    <w:rsid w:val="005D7212"/>
    <w:rsid w:val="005D7384"/>
    <w:rsid w:val="005D7D2E"/>
    <w:rsid w:val="005E0ABE"/>
    <w:rsid w:val="005E145B"/>
    <w:rsid w:val="005E15C1"/>
    <w:rsid w:val="005E2C44"/>
    <w:rsid w:val="005E31B5"/>
    <w:rsid w:val="005E3BC3"/>
    <w:rsid w:val="005E3D2A"/>
    <w:rsid w:val="005E3EDA"/>
    <w:rsid w:val="005E4D8A"/>
    <w:rsid w:val="005E6720"/>
    <w:rsid w:val="005E74C7"/>
    <w:rsid w:val="005E77C4"/>
    <w:rsid w:val="005E79E6"/>
    <w:rsid w:val="005E7A23"/>
    <w:rsid w:val="005F058D"/>
    <w:rsid w:val="005F1195"/>
    <w:rsid w:val="005F1634"/>
    <w:rsid w:val="005F1934"/>
    <w:rsid w:val="005F2108"/>
    <w:rsid w:val="005F2DC5"/>
    <w:rsid w:val="005F32A7"/>
    <w:rsid w:val="005F335E"/>
    <w:rsid w:val="005F36BE"/>
    <w:rsid w:val="005F436C"/>
    <w:rsid w:val="005F4850"/>
    <w:rsid w:val="005F4A0B"/>
    <w:rsid w:val="005F4E59"/>
    <w:rsid w:val="005F5D32"/>
    <w:rsid w:val="005F5E9B"/>
    <w:rsid w:val="005F77DC"/>
    <w:rsid w:val="005F792C"/>
    <w:rsid w:val="00600F24"/>
    <w:rsid w:val="00601610"/>
    <w:rsid w:val="00601FC1"/>
    <w:rsid w:val="00602452"/>
    <w:rsid w:val="00605516"/>
    <w:rsid w:val="0060567A"/>
    <w:rsid w:val="00606F97"/>
    <w:rsid w:val="006071D9"/>
    <w:rsid w:val="00607F7F"/>
    <w:rsid w:val="00610EB9"/>
    <w:rsid w:val="00612782"/>
    <w:rsid w:val="0061285B"/>
    <w:rsid w:val="0061325B"/>
    <w:rsid w:val="006157C5"/>
    <w:rsid w:val="00615C6B"/>
    <w:rsid w:val="00615D1B"/>
    <w:rsid w:val="00615D8C"/>
    <w:rsid w:val="00615E8E"/>
    <w:rsid w:val="00616233"/>
    <w:rsid w:val="00616562"/>
    <w:rsid w:val="00616C89"/>
    <w:rsid w:val="0061704E"/>
    <w:rsid w:val="00621188"/>
    <w:rsid w:val="006214FE"/>
    <w:rsid w:val="00621989"/>
    <w:rsid w:val="00621B3E"/>
    <w:rsid w:val="0062206F"/>
    <w:rsid w:val="00622714"/>
    <w:rsid w:val="00622E6E"/>
    <w:rsid w:val="006234B6"/>
    <w:rsid w:val="0062398E"/>
    <w:rsid w:val="00623D22"/>
    <w:rsid w:val="0062429F"/>
    <w:rsid w:val="00624618"/>
    <w:rsid w:val="006248EE"/>
    <w:rsid w:val="00625052"/>
    <w:rsid w:val="006257ED"/>
    <w:rsid w:val="0062608C"/>
    <w:rsid w:val="0062763C"/>
    <w:rsid w:val="0063003C"/>
    <w:rsid w:val="006310E9"/>
    <w:rsid w:val="006315A1"/>
    <w:rsid w:val="0063174D"/>
    <w:rsid w:val="006324C1"/>
    <w:rsid w:val="00632866"/>
    <w:rsid w:val="0063512C"/>
    <w:rsid w:val="00635FC0"/>
    <w:rsid w:val="006370F5"/>
    <w:rsid w:val="006371E6"/>
    <w:rsid w:val="00640765"/>
    <w:rsid w:val="00641626"/>
    <w:rsid w:val="00641641"/>
    <w:rsid w:val="00642033"/>
    <w:rsid w:val="00642413"/>
    <w:rsid w:val="00642414"/>
    <w:rsid w:val="00642586"/>
    <w:rsid w:val="006445B0"/>
    <w:rsid w:val="0064533C"/>
    <w:rsid w:val="00646460"/>
    <w:rsid w:val="006469F7"/>
    <w:rsid w:val="00646C7D"/>
    <w:rsid w:val="00650C21"/>
    <w:rsid w:val="00651435"/>
    <w:rsid w:val="00651652"/>
    <w:rsid w:val="00651EA3"/>
    <w:rsid w:val="00651ED4"/>
    <w:rsid w:val="00652106"/>
    <w:rsid w:val="006523E9"/>
    <w:rsid w:val="00652A4E"/>
    <w:rsid w:val="00652D6A"/>
    <w:rsid w:val="00655761"/>
    <w:rsid w:val="00655DFD"/>
    <w:rsid w:val="00656AD0"/>
    <w:rsid w:val="00656B23"/>
    <w:rsid w:val="00656C5D"/>
    <w:rsid w:val="00656EDB"/>
    <w:rsid w:val="00657B99"/>
    <w:rsid w:val="00657EA0"/>
    <w:rsid w:val="00657F64"/>
    <w:rsid w:val="00662187"/>
    <w:rsid w:val="006621D8"/>
    <w:rsid w:val="00663D91"/>
    <w:rsid w:val="00663F3C"/>
    <w:rsid w:val="00664AF7"/>
    <w:rsid w:val="00664D44"/>
    <w:rsid w:val="006650E7"/>
    <w:rsid w:val="00665255"/>
    <w:rsid w:val="0066526B"/>
    <w:rsid w:val="006658D7"/>
    <w:rsid w:val="0066596C"/>
    <w:rsid w:val="00665B68"/>
    <w:rsid w:val="00666251"/>
    <w:rsid w:val="00666FCB"/>
    <w:rsid w:val="006709FA"/>
    <w:rsid w:val="00670CD4"/>
    <w:rsid w:val="00671085"/>
    <w:rsid w:val="006713CF"/>
    <w:rsid w:val="00671C9F"/>
    <w:rsid w:val="00672EDB"/>
    <w:rsid w:val="00673203"/>
    <w:rsid w:val="00673247"/>
    <w:rsid w:val="00673BBB"/>
    <w:rsid w:val="00675507"/>
    <w:rsid w:val="006760A7"/>
    <w:rsid w:val="00676A89"/>
    <w:rsid w:val="00676E49"/>
    <w:rsid w:val="006771E0"/>
    <w:rsid w:val="00677795"/>
    <w:rsid w:val="00677AED"/>
    <w:rsid w:val="00677BD6"/>
    <w:rsid w:val="00677D3D"/>
    <w:rsid w:val="006804C7"/>
    <w:rsid w:val="00680C6D"/>
    <w:rsid w:val="00682EC3"/>
    <w:rsid w:val="00684248"/>
    <w:rsid w:val="00684422"/>
    <w:rsid w:val="006844D9"/>
    <w:rsid w:val="006848B8"/>
    <w:rsid w:val="00684FCA"/>
    <w:rsid w:val="0068621D"/>
    <w:rsid w:val="0068739D"/>
    <w:rsid w:val="006902C8"/>
    <w:rsid w:val="006907C3"/>
    <w:rsid w:val="00690FFC"/>
    <w:rsid w:val="00691838"/>
    <w:rsid w:val="0069184C"/>
    <w:rsid w:val="006926CC"/>
    <w:rsid w:val="00693267"/>
    <w:rsid w:val="0069346A"/>
    <w:rsid w:val="00693F1D"/>
    <w:rsid w:val="0069452F"/>
    <w:rsid w:val="006951FA"/>
    <w:rsid w:val="00695808"/>
    <w:rsid w:val="00696056"/>
    <w:rsid w:val="006964F0"/>
    <w:rsid w:val="0069651C"/>
    <w:rsid w:val="0069767C"/>
    <w:rsid w:val="00697DA6"/>
    <w:rsid w:val="006A00CD"/>
    <w:rsid w:val="006A11A3"/>
    <w:rsid w:val="006A1F09"/>
    <w:rsid w:val="006A3E22"/>
    <w:rsid w:val="006A40C9"/>
    <w:rsid w:val="006A41A0"/>
    <w:rsid w:val="006A426F"/>
    <w:rsid w:val="006A5261"/>
    <w:rsid w:val="006A5582"/>
    <w:rsid w:val="006A5614"/>
    <w:rsid w:val="006A5C62"/>
    <w:rsid w:val="006A5D01"/>
    <w:rsid w:val="006B0943"/>
    <w:rsid w:val="006B0AEF"/>
    <w:rsid w:val="006B0C21"/>
    <w:rsid w:val="006B141C"/>
    <w:rsid w:val="006B1E25"/>
    <w:rsid w:val="006B2272"/>
    <w:rsid w:val="006B2FE1"/>
    <w:rsid w:val="006B3A10"/>
    <w:rsid w:val="006B3AC4"/>
    <w:rsid w:val="006B3E2E"/>
    <w:rsid w:val="006B4410"/>
    <w:rsid w:val="006B46FB"/>
    <w:rsid w:val="006B4AF0"/>
    <w:rsid w:val="006B6F56"/>
    <w:rsid w:val="006B7115"/>
    <w:rsid w:val="006B7181"/>
    <w:rsid w:val="006B78AE"/>
    <w:rsid w:val="006B7D10"/>
    <w:rsid w:val="006C1B27"/>
    <w:rsid w:val="006C1FDE"/>
    <w:rsid w:val="006C23EE"/>
    <w:rsid w:val="006C45B1"/>
    <w:rsid w:val="006C4CD6"/>
    <w:rsid w:val="006C4EF1"/>
    <w:rsid w:val="006C5411"/>
    <w:rsid w:val="006C5B3B"/>
    <w:rsid w:val="006C5C8F"/>
    <w:rsid w:val="006C5D0C"/>
    <w:rsid w:val="006C733A"/>
    <w:rsid w:val="006C7979"/>
    <w:rsid w:val="006C7B18"/>
    <w:rsid w:val="006C7CD7"/>
    <w:rsid w:val="006D0FAB"/>
    <w:rsid w:val="006D192F"/>
    <w:rsid w:val="006D2020"/>
    <w:rsid w:val="006D24A8"/>
    <w:rsid w:val="006D26B4"/>
    <w:rsid w:val="006D301B"/>
    <w:rsid w:val="006D31F7"/>
    <w:rsid w:val="006D4F72"/>
    <w:rsid w:val="006D5059"/>
    <w:rsid w:val="006D56BC"/>
    <w:rsid w:val="006D5A62"/>
    <w:rsid w:val="006D7564"/>
    <w:rsid w:val="006D7A2E"/>
    <w:rsid w:val="006D7C61"/>
    <w:rsid w:val="006D7D3C"/>
    <w:rsid w:val="006D7E22"/>
    <w:rsid w:val="006E1387"/>
    <w:rsid w:val="006E15B7"/>
    <w:rsid w:val="006E1D21"/>
    <w:rsid w:val="006E21FB"/>
    <w:rsid w:val="006E393A"/>
    <w:rsid w:val="006E4418"/>
    <w:rsid w:val="006E4FCC"/>
    <w:rsid w:val="006E56AE"/>
    <w:rsid w:val="006E74F4"/>
    <w:rsid w:val="006E7B15"/>
    <w:rsid w:val="006E7B56"/>
    <w:rsid w:val="006E7E49"/>
    <w:rsid w:val="006F15E4"/>
    <w:rsid w:val="006F163F"/>
    <w:rsid w:val="006F2296"/>
    <w:rsid w:val="006F2668"/>
    <w:rsid w:val="006F275B"/>
    <w:rsid w:val="006F2CA3"/>
    <w:rsid w:val="006F2FA4"/>
    <w:rsid w:val="006F4C3D"/>
    <w:rsid w:val="006F5396"/>
    <w:rsid w:val="006F552F"/>
    <w:rsid w:val="006F6292"/>
    <w:rsid w:val="006F66CD"/>
    <w:rsid w:val="00700605"/>
    <w:rsid w:val="007015C3"/>
    <w:rsid w:val="00701B96"/>
    <w:rsid w:val="0070225E"/>
    <w:rsid w:val="007046C0"/>
    <w:rsid w:val="00704794"/>
    <w:rsid w:val="00705516"/>
    <w:rsid w:val="00705619"/>
    <w:rsid w:val="00705793"/>
    <w:rsid w:val="00705AE1"/>
    <w:rsid w:val="007061FA"/>
    <w:rsid w:val="00706832"/>
    <w:rsid w:val="00706AC8"/>
    <w:rsid w:val="00706B86"/>
    <w:rsid w:val="00706D54"/>
    <w:rsid w:val="00710112"/>
    <w:rsid w:val="0071052A"/>
    <w:rsid w:val="00711130"/>
    <w:rsid w:val="00711BC0"/>
    <w:rsid w:val="007129EC"/>
    <w:rsid w:val="00712CF5"/>
    <w:rsid w:val="00713883"/>
    <w:rsid w:val="007139FA"/>
    <w:rsid w:val="0071477F"/>
    <w:rsid w:val="007147F6"/>
    <w:rsid w:val="00714CA0"/>
    <w:rsid w:val="0071519A"/>
    <w:rsid w:val="00715348"/>
    <w:rsid w:val="00715737"/>
    <w:rsid w:val="00715C6C"/>
    <w:rsid w:val="00716811"/>
    <w:rsid w:val="00716909"/>
    <w:rsid w:val="00716B0D"/>
    <w:rsid w:val="007179B9"/>
    <w:rsid w:val="00717B62"/>
    <w:rsid w:val="007203E9"/>
    <w:rsid w:val="00721589"/>
    <w:rsid w:val="0072258E"/>
    <w:rsid w:val="007227A4"/>
    <w:rsid w:val="00722CDC"/>
    <w:rsid w:val="0072392D"/>
    <w:rsid w:val="00723D81"/>
    <w:rsid w:val="007246D4"/>
    <w:rsid w:val="0072566E"/>
    <w:rsid w:val="007256E9"/>
    <w:rsid w:val="00725BF4"/>
    <w:rsid w:val="00725E0B"/>
    <w:rsid w:val="00725FC1"/>
    <w:rsid w:val="00726B41"/>
    <w:rsid w:val="00726BF4"/>
    <w:rsid w:val="00726E7D"/>
    <w:rsid w:val="00733339"/>
    <w:rsid w:val="007342B2"/>
    <w:rsid w:val="00735D92"/>
    <w:rsid w:val="00736366"/>
    <w:rsid w:val="0073657C"/>
    <w:rsid w:val="00736A94"/>
    <w:rsid w:val="00737181"/>
    <w:rsid w:val="00737203"/>
    <w:rsid w:val="0074132A"/>
    <w:rsid w:val="00741DA3"/>
    <w:rsid w:val="007424BB"/>
    <w:rsid w:val="00742578"/>
    <w:rsid w:val="00742883"/>
    <w:rsid w:val="00743614"/>
    <w:rsid w:val="00743654"/>
    <w:rsid w:val="007439DD"/>
    <w:rsid w:val="00743AAA"/>
    <w:rsid w:val="007453CD"/>
    <w:rsid w:val="00745C6B"/>
    <w:rsid w:val="00745E22"/>
    <w:rsid w:val="00746405"/>
    <w:rsid w:val="00746B9A"/>
    <w:rsid w:val="00747C98"/>
    <w:rsid w:val="0075051B"/>
    <w:rsid w:val="00750F7D"/>
    <w:rsid w:val="00751423"/>
    <w:rsid w:val="007519D6"/>
    <w:rsid w:val="0075266D"/>
    <w:rsid w:val="00752927"/>
    <w:rsid w:val="00753B42"/>
    <w:rsid w:val="00754A6D"/>
    <w:rsid w:val="00754C32"/>
    <w:rsid w:val="00754E38"/>
    <w:rsid w:val="00755210"/>
    <w:rsid w:val="007553A6"/>
    <w:rsid w:val="00755DCC"/>
    <w:rsid w:val="00756A91"/>
    <w:rsid w:val="00757620"/>
    <w:rsid w:val="00757909"/>
    <w:rsid w:val="007605AC"/>
    <w:rsid w:val="00760670"/>
    <w:rsid w:val="00760E39"/>
    <w:rsid w:val="007618F6"/>
    <w:rsid w:val="00761F4C"/>
    <w:rsid w:val="0076204F"/>
    <w:rsid w:val="00762836"/>
    <w:rsid w:val="007634AB"/>
    <w:rsid w:val="00763ED8"/>
    <w:rsid w:val="0076582E"/>
    <w:rsid w:val="00765952"/>
    <w:rsid w:val="00766554"/>
    <w:rsid w:val="00767B35"/>
    <w:rsid w:val="00770547"/>
    <w:rsid w:val="007708AD"/>
    <w:rsid w:val="00770AC9"/>
    <w:rsid w:val="007724D7"/>
    <w:rsid w:val="00772C2A"/>
    <w:rsid w:val="00773339"/>
    <w:rsid w:val="0077535A"/>
    <w:rsid w:val="00775CD6"/>
    <w:rsid w:val="007761DA"/>
    <w:rsid w:val="007767A3"/>
    <w:rsid w:val="007769C3"/>
    <w:rsid w:val="00776D5E"/>
    <w:rsid w:val="0077746D"/>
    <w:rsid w:val="007774C5"/>
    <w:rsid w:val="0077793B"/>
    <w:rsid w:val="0078036B"/>
    <w:rsid w:val="0078222E"/>
    <w:rsid w:val="00782237"/>
    <w:rsid w:val="007822BE"/>
    <w:rsid w:val="007833E1"/>
    <w:rsid w:val="00785C35"/>
    <w:rsid w:val="00786192"/>
    <w:rsid w:val="007864F1"/>
    <w:rsid w:val="007873E4"/>
    <w:rsid w:val="0078774D"/>
    <w:rsid w:val="007879C9"/>
    <w:rsid w:val="00787A00"/>
    <w:rsid w:val="00790E99"/>
    <w:rsid w:val="00790ECD"/>
    <w:rsid w:val="007915AD"/>
    <w:rsid w:val="00792342"/>
    <w:rsid w:val="0079297C"/>
    <w:rsid w:val="007943AC"/>
    <w:rsid w:val="00795237"/>
    <w:rsid w:val="007953C9"/>
    <w:rsid w:val="007971AA"/>
    <w:rsid w:val="00797E38"/>
    <w:rsid w:val="007A0793"/>
    <w:rsid w:val="007A0CBB"/>
    <w:rsid w:val="007A0F0C"/>
    <w:rsid w:val="007A342F"/>
    <w:rsid w:val="007A34F3"/>
    <w:rsid w:val="007A3D02"/>
    <w:rsid w:val="007A3D05"/>
    <w:rsid w:val="007A425E"/>
    <w:rsid w:val="007A4748"/>
    <w:rsid w:val="007A4CCD"/>
    <w:rsid w:val="007A4EA0"/>
    <w:rsid w:val="007A4F8C"/>
    <w:rsid w:val="007A510C"/>
    <w:rsid w:val="007A529E"/>
    <w:rsid w:val="007A5E2C"/>
    <w:rsid w:val="007A61E7"/>
    <w:rsid w:val="007A6474"/>
    <w:rsid w:val="007A6F2E"/>
    <w:rsid w:val="007A7599"/>
    <w:rsid w:val="007A7736"/>
    <w:rsid w:val="007A780B"/>
    <w:rsid w:val="007A7CFD"/>
    <w:rsid w:val="007B0153"/>
    <w:rsid w:val="007B0811"/>
    <w:rsid w:val="007B0E81"/>
    <w:rsid w:val="007B1C45"/>
    <w:rsid w:val="007B209D"/>
    <w:rsid w:val="007B242B"/>
    <w:rsid w:val="007B27B0"/>
    <w:rsid w:val="007B2819"/>
    <w:rsid w:val="007B512A"/>
    <w:rsid w:val="007B572B"/>
    <w:rsid w:val="007B5C87"/>
    <w:rsid w:val="007B5EAF"/>
    <w:rsid w:val="007B7B31"/>
    <w:rsid w:val="007C0069"/>
    <w:rsid w:val="007C086A"/>
    <w:rsid w:val="007C201D"/>
    <w:rsid w:val="007C2097"/>
    <w:rsid w:val="007C2145"/>
    <w:rsid w:val="007C4A0A"/>
    <w:rsid w:val="007C4A32"/>
    <w:rsid w:val="007C6EE1"/>
    <w:rsid w:val="007C6FB6"/>
    <w:rsid w:val="007C718F"/>
    <w:rsid w:val="007D0516"/>
    <w:rsid w:val="007D0920"/>
    <w:rsid w:val="007D29E1"/>
    <w:rsid w:val="007D38EC"/>
    <w:rsid w:val="007D4218"/>
    <w:rsid w:val="007D55A5"/>
    <w:rsid w:val="007D5841"/>
    <w:rsid w:val="007D6A07"/>
    <w:rsid w:val="007D75DF"/>
    <w:rsid w:val="007D76C7"/>
    <w:rsid w:val="007D77C9"/>
    <w:rsid w:val="007D7947"/>
    <w:rsid w:val="007D7AED"/>
    <w:rsid w:val="007E01DF"/>
    <w:rsid w:val="007E109D"/>
    <w:rsid w:val="007E11C8"/>
    <w:rsid w:val="007E1869"/>
    <w:rsid w:val="007E23CF"/>
    <w:rsid w:val="007E2B9D"/>
    <w:rsid w:val="007E2CFF"/>
    <w:rsid w:val="007E2D50"/>
    <w:rsid w:val="007E4113"/>
    <w:rsid w:val="007E4166"/>
    <w:rsid w:val="007E4FEC"/>
    <w:rsid w:val="007E59B7"/>
    <w:rsid w:val="007E5FC8"/>
    <w:rsid w:val="007E6D7A"/>
    <w:rsid w:val="007E6E5B"/>
    <w:rsid w:val="007F0801"/>
    <w:rsid w:val="007F0C82"/>
    <w:rsid w:val="007F1A91"/>
    <w:rsid w:val="007F1E71"/>
    <w:rsid w:val="007F28CF"/>
    <w:rsid w:val="007F47CD"/>
    <w:rsid w:val="007F5499"/>
    <w:rsid w:val="007F5E6C"/>
    <w:rsid w:val="007F643A"/>
    <w:rsid w:val="007F6743"/>
    <w:rsid w:val="008001EC"/>
    <w:rsid w:val="00801545"/>
    <w:rsid w:val="00801CF5"/>
    <w:rsid w:val="00801FBA"/>
    <w:rsid w:val="008024EE"/>
    <w:rsid w:val="0080253C"/>
    <w:rsid w:val="00802761"/>
    <w:rsid w:val="00803A40"/>
    <w:rsid w:val="008041C7"/>
    <w:rsid w:val="008047BA"/>
    <w:rsid w:val="0080522A"/>
    <w:rsid w:val="00805D95"/>
    <w:rsid w:val="00806B9E"/>
    <w:rsid w:val="00807903"/>
    <w:rsid w:val="00807917"/>
    <w:rsid w:val="00807B82"/>
    <w:rsid w:val="00810616"/>
    <w:rsid w:val="00810A4C"/>
    <w:rsid w:val="00813D3B"/>
    <w:rsid w:val="00814474"/>
    <w:rsid w:val="00815180"/>
    <w:rsid w:val="008163A8"/>
    <w:rsid w:val="00816D11"/>
    <w:rsid w:val="00820A46"/>
    <w:rsid w:val="00820E7C"/>
    <w:rsid w:val="0082100D"/>
    <w:rsid w:val="00821564"/>
    <w:rsid w:val="008227DB"/>
    <w:rsid w:val="00822885"/>
    <w:rsid w:val="008234F5"/>
    <w:rsid w:val="0082354C"/>
    <w:rsid w:val="00823E2A"/>
    <w:rsid w:val="00825C53"/>
    <w:rsid w:val="00826641"/>
    <w:rsid w:val="00826681"/>
    <w:rsid w:val="00826B58"/>
    <w:rsid w:val="00827375"/>
    <w:rsid w:val="008279FA"/>
    <w:rsid w:val="00827BEE"/>
    <w:rsid w:val="00827DCD"/>
    <w:rsid w:val="00830B7F"/>
    <w:rsid w:val="0083124B"/>
    <w:rsid w:val="00832610"/>
    <w:rsid w:val="00832EB4"/>
    <w:rsid w:val="00835CE1"/>
    <w:rsid w:val="00835D41"/>
    <w:rsid w:val="008364E6"/>
    <w:rsid w:val="00836900"/>
    <w:rsid w:val="008370E3"/>
    <w:rsid w:val="00837878"/>
    <w:rsid w:val="00837934"/>
    <w:rsid w:val="00840445"/>
    <w:rsid w:val="0084109A"/>
    <w:rsid w:val="00841271"/>
    <w:rsid w:val="00841348"/>
    <w:rsid w:val="00843829"/>
    <w:rsid w:val="00843E60"/>
    <w:rsid w:val="0084471E"/>
    <w:rsid w:val="0084525E"/>
    <w:rsid w:val="008458CB"/>
    <w:rsid w:val="00845970"/>
    <w:rsid w:val="00845D17"/>
    <w:rsid w:val="00845E6D"/>
    <w:rsid w:val="0084675D"/>
    <w:rsid w:val="00847EAD"/>
    <w:rsid w:val="00850A2A"/>
    <w:rsid w:val="00850A53"/>
    <w:rsid w:val="00850F7B"/>
    <w:rsid w:val="0085180A"/>
    <w:rsid w:val="00851D0A"/>
    <w:rsid w:val="00852283"/>
    <w:rsid w:val="0085291E"/>
    <w:rsid w:val="00852CA3"/>
    <w:rsid w:val="00852E06"/>
    <w:rsid w:val="00853698"/>
    <w:rsid w:val="00854436"/>
    <w:rsid w:val="008549A1"/>
    <w:rsid w:val="0085591E"/>
    <w:rsid w:val="00856A6F"/>
    <w:rsid w:val="00856C0B"/>
    <w:rsid w:val="008578A9"/>
    <w:rsid w:val="008579E4"/>
    <w:rsid w:val="00857EB0"/>
    <w:rsid w:val="00860299"/>
    <w:rsid w:val="008605A1"/>
    <w:rsid w:val="008610FD"/>
    <w:rsid w:val="0086201C"/>
    <w:rsid w:val="0086261F"/>
    <w:rsid w:val="008626E7"/>
    <w:rsid w:val="00863238"/>
    <w:rsid w:val="00863C35"/>
    <w:rsid w:val="00863F76"/>
    <w:rsid w:val="00864F64"/>
    <w:rsid w:val="00865E83"/>
    <w:rsid w:val="008663B8"/>
    <w:rsid w:val="008670D8"/>
    <w:rsid w:val="0087029B"/>
    <w:rsid w:val="008705F1"/>
    <w:rsid w:val="00870E18"/>
    <w:rsid w:val="00870EE7"/>
    <w:rsid w:val="0087175D"/>
    <w:rsid w:val="00871942"/>
    <w:rsid w:val="00871FF0"/>
    <w:rsid w:val="0087263C"/>
    <w:rsid w:val="008726BE"/>
    <w:rsid w:val="00872ACE"/>
    <w:rsid w:val="00872D20"/>
    <w:rsid w:val="0087341B"/>
    <w:rsid w:val="00873FE2"/>
    <w:rsid w:val="0087429F"/>
    <w:rsid w:val="0087591D"/>
    <w:rsid w:val="00876596"/>
    <w:rsid w:val="0087699A"/>
    <w:rsid w:val="00876BC8"/>
    <w:rsid w:val="00876C81"/>
    <w:rsid w:val="008805F6"/>
    <w:rsid w:val="00880D93"/>
    <w:rsid w:val="008825B1"/>
    <w:rsid w:val="00882BDF"/>
    <w:rsid w:val="0088319E"/>
    <w:rsid w:val="008837E5"/>
    <w:rsid w:val="00883DE5"/>
    <w:rsid w:val="00883F11"/>
    <w:rsid w:val="0088584F"/>
    <w:rsid w:val="008865D6"/>
    <w:rsid w:val="008868AB"/>
    <w:rsid w:val="00887A90"/>
    <w:rsid w:val="00887AF3"/>
    <w:rsid w:val="00887B55"/>
    <w:rsid w:val="0089027D"/>
    <w:rsid w:val="0089126F"/>
    <w:rsid w:val="00891708"/>
    <w:rsid w:val="00891DB6"/>
    <w:rsid w:val="008929D9"/>
    <w:rsid w:val="00893105"/>
    <w:rsid w:val="008932FD"/>
    <w:rsid w:val="008941B5"/>
    <w:rsid w:val="0089425A"/>
    <w:rsid w:val="008948B7"/>
    <w:rsid w:val="008955BE"/>
    <w:rsid w:val="00895761"/>
    <w:rsid w:val="00895CB8"/>
    <w:rsid w:val="008A0483"/>
    <w:rsid w:val="008A1D38"/>
    <w:rsid w:val="008A2742"/>
    <w:rsid w:val="008A3AFC"/>
    <w:rsid w:val="008A500D"/>
    <w:rsid w:val="008A5F87"/>
    <w:rsid w:val="008A63CA"/>
    <w:rsid w:val="008B0770"/>
    <w:rsid w:val="008B1317"/>
    <w:rsid w:val="008B14EB"/>
    <w:rsid w:val="008B1F20"/>
    <w:rsid w:val="008B1F5E"/>
    <w:rsid w:val="008B3243"/>
    <w:rsid w:val="008B369C"/>
    <w:rsid w:val="008B442F"/>
    <w:rsid w:val="008B4744"/>
    <w:rsid w:val="008B51C9"/>
    <w:rsid w:val="008B54D7"/>
    <w:rsid w:val="008B5739"/>
    <w:rsid w:val="008B6564"/>
    <w:rsid w:val="008B6A7A"/>
    <w:rsid w:val="008C037E"/>
    <w:rsid w:val="008C0996"/>
    <w:rsid w:val="008C1AB7"/>
    <w:rsid w:val="008C21A3"/>
    <w:rsid w:val="008C2BEE"/>
    <w:rsid w:val="008C36D1"/>
    <w:rsid w:val="008C4751"/>
    <w:rsid w:val="008C4E95"/>
    <w:rsid w:val="008C5380"/>
    <w:rsid w:val="008C53EA"/>
    <w:rsid w:val="008C5521"/>
    <w:rsid w:val="008C58E6"/>
    <w:rsid w:val="008C6A6D"/>
    <w:rsid w:val="008C7C1C"/>
    <w:rsid w:val="008C7FAC"/>
    <w:rsid w:val="008D06E0"/>
    <w:rsid w:val="008D16D1"/>
    <w:rsid w:val="008D18F3"/>
    <w:rsid w:val="008D1FBF"/>
    <w:rsid w:val="008D23DF"/>
    <w:rsid w:val="008D2708"/>
    <w:rsid w:val="008D2826"/>
    <w:rsid w:val="008D2936"/>
    <w:rsid w:val="008D2948"/>
    <w:rsid w:val="008D297F"/>
    <w:rsid w:val="008D2BCA"/>
    <w:rsid w:val="008D2DC2"/>
    <w:rsid w:val="008D30A7"/>
    <w:rsid w:val="008D36E6"/>
    <w:rsid w:val="008D3A43"/>
    <w:rsid w:val="008D489A"/>
    <w:rsid w:val="008D5EEF"/>
    <w:rsid w:val="008D674B"/>
    <w:rsid w:val="008D7481"/>
    <w:rsid w:val="008D7C6E"/>
    <w:rsid w:val="008D7E74"/>
    <w:rsid w:val="008E0E4D"/>
    <w:rsid w:val="008E13D8"/>
    <w:rsid w:val="008E2DA2"/>
    <w:rsid w:val="008E31B1"/>
    <w:rsid w:val="008E4ADD"/>
    <w:rsid w:val="008E61B3"/>
    <w:rsid w:val="008E6347"/>
    <w:rsid w:val="008E6A55"/>
    <w:rsid w:val="008F02E3"/>
    <w:rsid w:val="008F0739"/>
    <w:rsid w:val="008F082A"/>
    <w:rsid w:val="008F1308"/>
    <w:rsid w:val="008F14DA"/>
    <w:rsid w:val="008F1F14"/>
    <w:rsid w:val="008F34BD"/>
    <w:rsid w:val="008F468D"/>
    <w:rsid w:val="008F47BB"/>
    <w:rsid w:val="008F686C"/>
    <w:rsid w:val="008F68C6"/>
    <w:rsid w:val="008F6C1E"/>
    <w:rsid w:val="009015BA"/>
    <w:rsid w:val="009017EE"/>
    <w:rsid w:val="009018AC"/>
    <w:rsid w:val="00902371"/>
    <w:rsid w:val="009025CD"/>
    <w:rsid w:val="0090262D"/>
    <w:rsid w:val="009029AC"/>
    <w:rsid w:val="009037BF"/>
    <w:rsid w:val="009039E4"/>
    <w:rsid w:val="009048B8"/>
    <w:rsid w:val="009049E4"/>
    <w:rsid w:val="00904E0E"/>
    <w:rsid w:val="00905B84"/>
    <w:rsid w:val="009073E5"/>
    <w:rsid w:val="0090748F"/>
    <w:rsid w:val="009100FE"/>
    <w:rsid w:val="009108AF"/>
    <w:rsid w:val="0091176C"/>
    <w:rsid w:val="00911905"/>
    <w:rsid w:val="00912D5E"/>
    <w:rsid w:val="00913222"/>
    <w:rsid w:val="0091358D"/>
    <w:rsid w:val="009136BD"/>
    <w:rsid w:val="00913B5F"/>
    <w:rsid w:val="00914C13"/>
    <w:rsid w:val="00914FD7"/>
    <w:rsid w:val="009156B5"/>
    <w:rsid w:val="0091606B"/>
    <w:rsid w:val="009160D7"/>
    <w:rsid w:val="00916443"/>
    <w:rsid w:val="00917471"/>
    <w:rsid w:val="00917C9F"/>
    <w:rsid w:val="00917E80"/>
    <w:rsid w:val="00917EE2"/>
    <w:rsid w:val="009200B4"/>
    <w:rsid w:val="009203D1"/>
    <w:rsid w:val="009206B9"/>
    <w:rsid w:val="0092215E"/>
    <w:rsid w:val="00922CB6"/>
    <w:rsid w:val="0092374C"/>
    <w:rsid w:val="00923BBA"/>
    <w:rsid w:val="00923E8E"/>
    <w:rsid w:val="00924574"/>
    <w:rsid w:val="009245EA"/>
    <w:rsid w:val="009254B0"/>
    <w:rsid w:val="00925EE9"/>
    <w:rsid w:val="009261FF"/>
    <w:rsid w:val="00926ABE"/>
    <w:rsid w:val="00926D4F"/>
    <w:rsid w:val="0092709B"/>
    <w:rsid w:val="0092728F"/>
    <w:rsid w:val="009276B3"/>
    <w:rsid w:val="00930A6C"/>
    <w:rsid w:val="00931069"/>
    <w:rsid w:val="00931077"/>
    <w:rsid w:val="00931B33"/>
    <w:rsid w:val="009320BB"/>
    <w:rsid w:val="00933CE8"/>
    <w:rsid w:val="00934264"/>
    <w:rsid w:val="0093546D"/>
    <w:rsid w:val="00935F6E"/>
    <w:rsid w:val="00936638"/>
    <w:rsid w:val="00936AA5"/>
    <w:rsid w:val="00940285"/>
    <w:rsid w:val="00940423"/>
    <w:rsid w:val="00940A12"/>
    <w:rsid w:val="00940BCF"/>
    <w:rsid w:val="009410B4"/>
    <w:rsid w:val="00941143"/>
    <w:rsid w:val="00942979"/>
    <w:rsid w:val="00942F07"/>
    <w:rsid w:val="0094374A"/>
    <w:rsid w:val="00944E39"/>
    <w:rsid w:val="00944E5B"/>
    <w:rsid w:val="00946DF8"/>
    <w:rsid w:val="00946E10"/>
    <w:rsid w:val="00947720"/>
    <w:rsid w:val="009504A2"/>
    <w:rsid w:val="009518F4"/>
    <w:rsid w:val="00951A04"/>
    <w:rsid w:val="00955DFE"/>
    <w:rsid w:val="00955EB5"/>
    <w:rsid w:val="00955FBC"/>
    <w:rsid w:val="00957011"/>
    <w:rsid w:val="0096080A"/>
    <w:rsid w:val="00960E77"/>
    <w:rsid w:val="00961162"/>
    <w:rsid w:val="00961807"/>
    <w:rsid w:val="00961CE5"/>
    <w:rsid w:val="00962C3D"/>
    <w:rsid w:val="009653BB"/>
    <w:rsid w:val="009654B4"/>
    <w:rsid w:val="009656C7"/>
    <w:rsid w:val="00966FD3"/>
    <w:rsid w:val="0096735D"/>
    <w:rsid w:val="009677A0"/>
    <w:rsid w:val="009705EB"/>
    <w:rsid w:val="00970B28"/>
    <w:rsid w:val="00972525"/>
    <w:rsid w:val="009741EB"/>
    <w:rsid w:val="00974823"/>
    <w:rsid w:val="00974894"/>
    <w:rsid w:val="009777D9"/>
    <w:rsid w:val="00977826"/>
    <w:rsid w:val="00977B28"/>
    <w:rsid w:val="00977B64"/>
    <w:rsid w:val="00977EE9"/>
    <w:rsid w:val="009800D7"/>
    <w:rsid w:val="0098103B"/>
    <w:rsid w:val="0098137E"/>
    <w:rsid w:val="009824D9"/>
    <w:rsid w:val="00983BEC"/>
    <w:rsid w:val="009850D0"/>
    <w:rsid w:val="00986206"/>
    <w:rsid w:val="0098718C"/>
    <w:rsid w:val="00987254"/>
    <w:rsid w:val="009875E5"/>
    <w:rsid w:val="00987A27"/>
    <w:rsid w:val="00987B82"/>
    <w:rsid w:val="00990691"/>
    <w:rsid w:val="00990CEF"/>
    <w:rsid w:val="00990D04"/>
    <w:rsid w:val="009914FD"/>
    <w:rsid w:val="0099157A"/>
    <w:rsid w:val="0099184F"/>
    <w:rsid w:val="00991B88"/>
    <w:rsid w:val="009922AF"/>
    <w:rsid w:val="00992654"/>
    <w:rsid w:val="00994D86"/>
    <w:rsid w:val="00995252"/>
    <w:rsid w:val="009959B6"/>
    <w:rsid w:val="00995A15"/>
    <w:rsid w:val="0099633C"/>
    <w:rsid w:val="00996397"/>
    <w:rsid w:val="00996BD4"/>
    <w:rsid w:val="009A1081"/>
    <w:rsid w:val="009A1808"/>
    <w:rsid w:val="009A3654"/>
    <w:rsid w:val="009A4D2A"/>
    <w:rsid w:val="009A4F0D"/>
    <w:rsid w:val="009A5120"/>
    <w:rsid w:val="009A5378"/>
    <w:rsid w:val="009A579D"/>
    <w:rsid w:val="009A5BBA"/>
    <w:rsid w:val="009A5FBB"/>
    <w:rsid w:val="009A717F"/>
    <w:rsid w:val="009A79FC"/>
    <w:rsid w:val="009A7DA8"/>
    <w:rsid w:val="009B10E3"/>
    <w:rsid w:val="009B1AA5"/>
    <w:rsid w:val="009B2031"/>
    <w:rsid w:val="009B217C"/>
    <w:rsid w:val="009B21E3"/>
    <w:rsid w:val="009B2243"/>
    <w:rsid w:val="009B2EA1"/>
    <w:rsid w:val="009B30D5"/>
    <w:rsid w:val="009B35ED"/>
    <w:rsid w:val="009B3CFF"/>
    <w:rsid w:val="009B40B3"/>
    <w:rsid w:val="009B4592"/>
    <w:rsid w:val="009B45DF"/>
    <w:rsid w:val="009B4926"/>
    <w:rsid w:val="009B4A89"/>
    <w:rsid w:val="009B4D9F"/>
    <w:rsid w:val="009B527E"/>
    <w:rsid w:val="009B54BD"/>
    <w:rsid w:val="009B5601"/>
    <w:rsid w:val="009B5CAD"/>
    <w:rsid w:val="009B6B0D"/>
    <w:rsid w:val="009B6C6E"/>
    <w:rsid w:val="009C0B70"/>
    <w:rsid w:val="009C1059"/>
    <w:rsid w:val="009C1421"/>
    <w:rsid w:val="009C1748"/>
    <w:rsid w:val="009C2007"/>
    <w:rsid w:val="009C2995"/>
    <w:rsid w:val="009C29BF"/>
    <w:rsid w:val="009C31C6"/>
    <w:rsid w:val="009C405D"/>
    <w:rsid w:val="009C4486"/>
    <w:rsid w:val="009C4560"/>
    <w:rsid w:val="009C6E1B"/>
    <w:rsid w:val="009C7DC8"/>
    <w:rsid w:val="009D0018"/>
    <w:rsid w:val="009D0D75"/>
    <w:rsid w:val="009D1B80"/>
    <w:rsid w:val="009D1E5C"/>
    <w:rsid w:val="009D265B"/>
    <w:rsid w:val="009D2853"/>
    <w:rsid w:val="009D2AF9"/>
    <w:rsid w:val="009D31C7"/>
    <w:rsid w:val="009D4086"/>
    <w:rsid w:val="009D43D6"/>
    <w:rsid w:val="009D5681"/>
    <w:rsid w:val="009E0486"/>
    <w:rsid w:val="009E0762"/>
    <w:rsid w:val="009E0D87"/>
    <w:rsid w:val="009E1A53"/>
    <w:rsid w:val="009E2E60"/>
    <w:rsid w:val="009E3297"/>
    <w:rsid w:val="009E3C78"/>
    <w:rsid w:val="009E3F6A"/>
    <w:rsid w:val="009E42C8"/>
    <w:rsid w:val="009E5204"/>
    <w:rsid w:val="009E5A94"/>
    <w:rsid w:val="009E6AC3"/>
    <w:rsid w:val="009E723A"/>
    <w:rsid w:val="009E753C"/>
    <w:rsid w:val="009E7F5B"/>
    <w:rsid w:val="009F11CD"/>
    <w:rsid w:val="009F1842"/>
    <w:rsid w:val="009F1F3E"/>
    <w:rsid w:val="009F251D"/>
    <w:rsid w:val="009F34D7"/>
    <w:rsid w:val="009F41CD"/>
    <w:rsid w:val="009F443B"/>
    <w:rsid w:val="009F5F4E"/>
    <w:rsid w:val="009F64FE"/>
    <w:rsid w:val="009F680D"/>
    <w:rsid w:val="009F6981"/>
    <w:rsid w:val="009F734F"/>
    <w:rsid w:val="009F73CF"/>
    <w:rsid w:val="009F7EA8"/>
    <w:rsid w:val="00A00B3D"/>
    <w:rsid w:val="00A01C4E"/>
    <w:rsid w:val="00A01C95"/>
    <w:rsid w:val="00A022A6"/>
    <w:rsid w:val="00A03833"/>
    <w:rsid w:val="00A0406D"/>
    <w:rsid w:val="00A04081"/>
    <w:rsid w:val="00A04AB2"/>
    <w:rsid w:val="00A0548C"/>
    <w:rsid w:val="00A06487"/>
    <w:rsid w:val="00A06C36"/>
    <w:rsid w:val="00A07158"/>
    <w:rsid w:val="00A1083F"/>
    <w:rsid w:val="00A11713"/>
    <w:rsid w:val="00A12566"/>
    <w:rsid w:val="00A13878"/>
    <w:rsid w:val="00A13B32"/>
    <w:rsid w:val="00A13B8D"/>
    <w:rsid w:val="00A158F8"/>
    <w:rsid w:val="00A161EB"/>
    <w:rsid w:val="00A171AD"/>
    <w:rsid w:val="00A174D9"/>
    <w:rsid w:val="00A17B75"/>
    <w:rsid w:val="00A20827"/>
    <w:rsid w:val="00A209A3"/>
    <w:rsid w:val="00A20AB3"/>
    <w:rsid w:val="00A21200"/>
    <w:rsid w:val="00A21256"/>
    <w:rsid w:val="00A233FB"/>
    <w:rsid w:val="00A23604"/>
    <w:rsid w:val="00A2387A"/>
    <w:rsid w:val="00A23B59"/>
    <w:rsid w:val="00A23EE4"/>
    <w:rsid w:val="00A246B6"/>
    <w:rsid w:val="00A24DD6"/>
    <w:rsid w:val="00A24EEE"/>
    <w:rsid w:val="00A25305"/>
    <w:rsid w:val="00A25B0C"/>
    <w:rsid w:val="00A25B2D"/>
    <w:rsid w:val="00A25B2E"/>
    <w:rsid w:val="00A25E40"/>
    <w:rsid w:val="00A26BAB"/>
    <w:rsid w:val="00A27183"/>
    <w:rsid w:val="00A272DD"/>
    <w:rsid w:val="00A27CF1"/>
    <w:rsid w:val="00A30543"/>
    <w:rsid w:val="00A30548"/>
    <w:rsid w:val="00A30C94"/>
    <w:rsid w:val="00A31DB1"/>
    <w:rsid w:val="00A31F3D"/>
    <w:rsid w:val="00A328E6"/>
    <w:rsid w:val="00A3357F"/>
    <w:rsid w:val="00A34ABD"/>
    <w:rsid w:val="00A36603"/>
    <w:rsid w:val="00A371E3"/>
    <w:rsid w:val="00A3732B"/>
    <w:rsid w:val="00A373AF"/>
    <w:rsid w:val="00A40EA8"/>
    <w:rsid w:val="00A41281"/>
    <w:rsid w:val="00A420DE"/>
    <w:rsid w:val="00A42AE3"/>
    <w:rsid w:val="00A42D4B"/>
    <w:rsid w:val="00A43F07"/>
    <w:rsid w:val="00A440B7"/>
    <w:rsid w:val="00A448D5"/>
    <w:rsid w:val="00A44918"/>
    <w:rsid w:val="00A44993"/>
    <w:rsid w:val="00A44E1B"/>
    <w:rsid w:val="00A460AB"/>
    <w:rsid w:val="00A470FE"/>
    <w:rsid w:val="00A47DA7"/>
    <w:rsid w:val="00A47E70"/>
    <w:rsid w:val="00A5031A"/>
    <w:rsid w:val="00A5134A"/>
    <w:rsid w:val="00A53067"/>
    <w:rsid w:val="00A53AEF"/>
    <w:rsid w:val="00A53CB1"/>
    <w:rsid w:val="00A543B3"/>
    <w:rsid w:val="00A55121"/>
    <w:rsid w:val="00A55188"/>
    <w:rsid w:val="00A55662"/>
    <w:rsid w:val="00A55BF3"/>
    <w:rsid w:val="00A56C3A"/>
    <w:rsid w:val="00A574F3"/>
    <w:rsid w:val="00A57B58"/>
    <w:rsid w:val="00A57FDD"/>
    <w:rsid w:val="00A60754"/>
    <w:rsid w:val="00A614DF"/>
    <w:rsid w:val="00A61A3C"/>
    <w:rsid w:val="00A61AB3"/>
    <w:rsid w:val="00A6303A"/>
    <w:rsid w:val="00A63411"/>
    <w:rsid w:val="00A63B94"/>
    <w:rsid w:val="00A647DE"/>
    <w:rsid w:val="00A65AAC"/>
    <w:rsid w:val="00A65C9D"/>
    <w:rsid w:val="00A65D37"/>
    <w:rsid w:val="00A6697F"/>
    <w:rsid w:val="00A66D19"/>
    <w:rsid w:val="00A66E37"/>
    <w:rsid w:val="00A67034"/>
    <w:rsid w:val="00A676D9"/>
    <w:rsid w:val="00A70067"/>
    <w:rsid w:val="00A707D5"/>
    <w:rsid w:val="00A70F6B"/>
    <w:rsid w:val="00A7116B"/>
    <w:rsid w:val="00A71B82"/>
    <w:rsid w:val="00A7239E"/>
    <w:rsid w:val="00A72415"/>
    <w:rsid w:val="00A7655B"/>
    <w:rsid w:val="00A7671C"/>
    <w:rsid w:val="00A77A28"/>
    <w:rsid w:val="00A807E1"/>
    <w:rsid w:val="00A811BF"/>
    <w:rsid w:val="00A81D25"/>
    <w:rsid w:val="00A826E1"/>
    <w:rsid w:val="00A83099"/>
    <w:rsid w:val="00A841E8"/>
    <w:rsid w:val="00A845F1"/>
    <w:rsid w:val="00A85919"/>
    <w:rsid w:val="00A85D68"/>
    <w:rsid w:val="00A86DFB"/>
    <w:rsid w:val="00A879D2"/>
    <w:rsid w:val="00A87B5D"/>
    <w:rsid w:val="00A87FD0"/>
    <w:rsid w:val="00A9008F"/>
    <w:rsid w:val="00A90F48"/>
    <w:rsid w:val="00A914E1"/>
    <w:rsid w:val="00A91753"/>
    <w:rsid w:val="00A92509"/>
    <w:rsid w:val="00A93F69"/>
    <w:rsid w:val="00A95FC8"/>
    <w:rsid w:val="00A973E7"/>
    <w:rsid w:val="00A97C84"/>
    <w:rsid w:val="00AA11ED"/>
    <w:rsid w:val="00AA149F"/>
    <w:rsid w:val="00AA26CF"/>
    <w:rsid w:val="00AA3184"/>
    <w:rsid w:val="00AA33A3"/>
    <w:rsid w:val="00AA370B"/>
    <w:rsid w:val="00AA375F"/>
    <w:rsid w:val="00AA386F"/>
    <w:rsid w:val="00AA393A"/>
    <w:rsid w:val="00AA3C11"/>
    <w:rsid w:val="00AA3D17"/>
    <w:rsid w:val="00AA625E"/>
    <w:rsid w:val="00AA6506"/>
    <w:rsid w:val="00AA664A"/>
    <w:rsid w:val="00AA75F1"/>
    <w:rsid w:val="00AA774A"/>
    <w:rsid w:val="00AA780A"/>
    <w:rsid w:val="00AB00C3"/>
    <w:rsid w:val="00AB0DDB"/>
    <w:rsid w:val="00AB0F81"/>
    <w:rsid w:val="00AB1244"/>
    <w:rsid w:val="00AB2B8E"/>
    <w:rsid w:val="00AB352F"/>
    <w:rsid w:val="00AB39D3"/>
    <w:rsid w:val="00AB3E1E"/>
    <w:rsid w:val="00AB4CD5"/>
    <w:rsid w:val="00AB5A2B"/>
    <w:rsid w:val="00AB5B28"/>
    <w:rsid w:val="00AB5F13"/>
    <w:rsid w:val="00AB7727"/>
    <w:rsid w:val="00AB7884"/>
    <w:rsid w:val="00AB7DE0"/>
    <w:rsid w:val="00AC000D"/>
    <w:rsid w:val="00AC0A6D"/>
    <w:rsid w:val="00AC0E92"/>
    <w:rsid w:val="00AC2BA8"/>
    <w:rsid w:val="00AC3B66"/>
    <w:rsid w:val="00AC5413"/>
    <w:rsid w:val="00AC6A75"/>
    <w:rsid w:val="00AC716E"/>
    <w:rsid w:val="00AC7DAD"/>
    <w:rsid w:val="00AD022A"/>
    <w:rsid w:val="00AD1251"/>
    <w:rsid w:val="00AD1CD8"/>
    <w:rsid w:val="00AD1D90"/>
    <w:rsid w:val="00AD20A4"/>
    <w:rsid w:val="00AD2CA4"/>
    <w:rsid w:val="00AD494D"/>
    <w:rsid w:val="00AD4AAF"/>
    <w:rsid w:val="00AD4EB0"/>
    <w:rsid w:val="00AD6177"/>
    <w:rsid w:val="00AD63BA"/>
    <w:rsid w:val="00AD63D5"/>
    <w:rsid w:val="00AD7FF6"/>
    <w:rsid w:val="00AE06F0"/>
    <w:rsid w:val="00AE137E"/>
    <w:rsid w:val="00AE220D"/>
    <w:rsid w:val="00AE2B76"/>
    <w:rsid w:val="00AE30BF"/>
    <w:rsid w:val="00AE3168"/>
    <w:rsid w:val="00AE3CC7"/>
    <w:rsid w:val="00AE413A"/>
    <w:rsid w:val="00AE499B"/>
    <w:rsid w:val="00AE594E"/>
    <w:rsid w:val="00AE5A38"/>
    <w:rsid w:val="00AE6941"/>
    <w:rsid w:val="00AE6E2C"/>
    <w:rsid w:val="00AE719F"/>
    <w:rsid w:val="00AE7416"/>
    <w:rsid w:val="00AF0391"/>
    <w:rsid w:val="00AF1177"/>
    <w:rsid w:val="00AF1E37"/>
    <w:rsid w:val="00AF1F52"/>
    <w:rsid w:val="00AF2063"/>
    <w:rsid w:val="00AF300F"/>
    <w:rsid w:val="00AF3548"/>
    <w:rsid w:val="00AF43A8"/>
    <w:rsid w:val="00AF45AE"/>
    <w:rsid w:val="00AF4D8B"/>
    <w:rsid w:val="00AF66DC"/>
    <w:rsid w:val="00B00A99"/>
    <w:rsid w:val="00B013E1"/>
    <w:rsid w:val="00B03263"/>
    <w:rsid w:val="00B033F9"/>
    <w:rsid w:val="00B03463"/>
    <w:rsid w:val="00B04283"/>
    <w:rsid w:val="00B0502B"/>
    <w:rsid w:val="00B058DE"/>
    <w:rsid w:val="00B0626C"/>
    <w:rsid w:val="00B0644D"/>
    <w:rsid w:val="00B06EE5"/>
    <w:rsid w:val="00B10463"/>
    <w:rsid w:val="00B11177"/>
    <w:rsid w:val="00B11CF3"/>
    <w:rsid w:val="00B128B8"/>
    <w:rsid w:val="00B12946"/>
    <w:rsid w:val="00B1437A"/>
    <w:rsid w:val="00B17FAD"/>
    <w:rsid w:val="00B20C73"/>
    <w:rsid w:val="00B20EDB"/>
    <w:rsid w:val="00B21AE7"/>
    <w:rsid w:val="00B21DFE"/>
    <w:rsid w:val="00B22923"/>
    <w:rsid w:val="00B24807"/>
    <w:rsid w:val="00B24B11"/>
    <w:rsid w:val="00B251E6"/>
    <w:rsid w:val="00B258BB"/>
    <w:rsid w:val="00B26D59"/>
    <w:rsid w:val="00B26E62"/>
    <w:rsid w:val="00B31D79"/>
    <w:rsid w:val="00B3244A"/>
    <w:rsid w:val="00B3256F"/>
    <w:rsid w:val="00B3382D"/>
    <w:rsid w:val="00B33D93"/>
    <w:rsid w:val="00B33DD0"/>
    <w:rsid w:val="00B341F6"/>
    <w:rsid w:val="00B344A0"/>
    <w:rsid w:val="00B348F7"/>
    <w:rsid w:val="00B35B72"/>
    <w:rsid w:val="00B35FD3"/>
    <w:rsid w:val="00B364C1"/>
    <w:rsid w:val="00B3713E"/>
    <w:rsid w:val="00B40328"/>
    <w:rsid w:val="00B404F4"/>
    <w:rsid w:val="00B40D8A"/>
    <w:rsid w:val="00B4146B"/>
    <w:rsid w:val="00B415C6"/>
    <w:rsid w:val="00B417A0"/>
    <w:rsid w:val="00B41F3A"/>
    <w:rsid w:val="00B427BE"/>
    <w:rsid w:val="00B43418"/>
    <w:rsid w:val="00B437CA"/>
    <w:rsid w:val="00B43B39"/>
    <w:rsid w:val="00B44095"/>
    <w:rsid w:val="00B4471D"/>
    <w:rsid w:val="00B44BE7"/>
    <w:rsid w:val="00B454FF"/>
    <w:rsid w:val="00B45CAB"/>
    <w:rsid w:val="00B45CD7"/>
    <w:rsid w:val="00B47110"/>
    <w:rsid w:val="00B4731D"/>
    <w:rsid w:val="00B473D0"/>
    <w:rsid w:val="00B500B3"/>
    <w:rsid w:val="00B50379"/>
    <w:rsid w:val="00B50B5B"/>
    <w:rsid w:val="00B515A3"/>
    <w:rsid w:val="00B518B6"/>
    <w:rsid w:val="00B51C27"/>
    <w:rsid w:val="00B51D4C"/>
    <w:rsid w:val="00B51FED"/>
    <w:rsid w:val="00B52114"/>
    <w:rsid w:val="00B53078"/>
    <w:rsid w:val="00B53738"/>
    <w:rsid w:val="00B5583E"/>
    <w:rsid w:val="00B560B5"/>
    <w:rsid w:val="00B56B0F"/>
    <w:rsid w:val="00B56D6D"/>
    <w:rsid w:val="00B602C6"/>
    <w:rsid w:val="00B60BDE"/>
    <w:rsid w:val="00B611D4"/>
    <w:rsid w:val="00B618CB"/>
    <w:rsid w:val="00B6201C"/>
    <w:rsid w:val="00B62C64"/>
    <w:rsid w:val="00B65DAE"/>
    <w:rsid w:val="00B662A5"/>
    <w:rsid w:val="00B66CAE"/>
    <w:rsid w:val="00B66D49"/>
    <w:rsid w:val="00B67183"/>
    <w:rsid w:val="00B6752D"/>
    <w:rsid w:val="00B67B97"/>
    <w:rsid w:val="00B70250"/>
    <w:rsid w:val="00B70601"/>
    <w:rsid w:val="00B7095C"/>
    <w:rsid w:val="00B70BDD"/>
    <w:rsid w:val="00B70DC4"/>
    <w:rsid w:val="00B718B9"/>
    <w:rsid w:val="00B71A64"/>
    <w:rsid w:val="00B732C9"/>
    <w:rsid w:val="00B7418B"/>
    <w:rsid w:val="00B74BA8"/>
    <w:rsid w:val="00B762C4"/>
    <w:rsid w:val="00B7675E"/>
    <w:rsid w:val="00B76C75"/>
    <w:rsid w:val="00B7796F"/>
    <w:rsid w:val="00B77EC7"/>
    <w:rsid w:val="00B80DAC"/>
    <w:rsid w:val="00B8138E"/>
    <w:rsid w:val="00B81816"/>
    <w:rsid w:val="00B819F7"/>
    <w:rsid w:val="00B8259A"/>
    <w:rsid w:val="00B82A19"/>
    <w:rsid w:val="00B82A43"/>
    <w:rsid w:val="00B82B4A"/>
    <w:rsid w:val="00B82CEC"/>
    <w:rsid w:val="00B847F9"/>
    <w:rsid w:val="00B84D01"/>
    <w:rsid w:val="00B851AE"/>
    <w:rsid w:val="00B85327"/>
    <w:rsid w:val="00B85655"/>
    <w:rsid w:val="00B861CE"/>
    <w:rsid w:val="00B86323"/>
    <w:rsid w:val="00B87348"/>
    <w:rsid w:val="00B878B5"/>
    <w:rsid w:val="00B90B6C"/>
    <w:rsid w:val="00B910AF"/>
    <w:rsid w:val="00B91F0E"/>
    <w:rsid w:val="00B93C52"/>
    <w:rsid w:val="00B968C8"/>
    <w:rsid w:val="00B96DE8"/>
    <w:rsid w:val="00B96F61"/>
    <w:rsid w:val="00BA075E"/>
    <w:rsid w:val="00BA0844"/>
    <w:rsid w:val="00BA22FB"/>
    <w:rsid w:val="00BA27A5"/>
    <w:rsid w:val="00BA27AE"/>
    <w:rsid w:val="00BA28EB"/>
    <w:rsid w:val="00BA29A0"/>
    <w:rsid w:val="00BA3EC5"/>
    <w:rsid w:val="00BA43BC"/>
    <w:rsid w:val="00BA4955"/>
    <w:rsid w:val="00BA4BA5"/>
    <w:rsid w:val="00BA5859"/>
    <w:rsid w:val="00BA6CC9"/>
    <w:rsid w:val="00BB0B47"/>
    <w:rsid w:val="00BB1E0E"/>
    <w:rsid w:val="00BB2E31"/>
    <w:rsid w:val="00BB3BAD"/>
    <w:rsid w:val="00BB3FDF"/>
    <w:rsid w:val="00BB5B2D"/>
    <w:rsid w:val="00BB5DFC"/>
    <w:rsid w:val="00BB6414"/>
    <w:rsid w:val="00BB7F5E"/>
    <w:rsid w:val="00BC0A19"/>
    <w:rsid w:val="00BC173F"/>
    <w:rsid w:val="00BC315F"/>
    <w:rsid w:val="00BC4ADA"/>
    <w:rsid w:val="00BC5528"/>
    <w:rsid w:val="00BC5CE6"/>
    <w:rsid w:val="00BC6077"/>
    <w:rsid w:val="00BC61FE"/>
    <w:rsid w:val="00BC6411"/>
    <w:rsid w:val="00BC6899"/>
    <w:rsid w:val="00BC6A38"/>
    <w:rsid w:val="00BC79C1"/>
    <w:rsid w:val="00BC7DEE"/>
    <w:rsid w:val="00BD0095"/>
    <w:rsid w:val="00BD08B2"/>
    <w:rsid w:val="00BD094D"/>
    <w:rsid w:val="00BD0EF0"/>
    <w:rsid w:val="00BD1252"/>
    <w:rsid w:val="00BD279D"/>
    <w:rsid w:val="00BD2922"/>
    <w:rsid w:val="00BD321E"/>
    <w:rsid w:val="00BD4ABD"/>
    <w:rsid w:val="00BD4F7C"/>
    <w:rsid w:val="00BD5431"/>
    <w:rsid w:val="00BD5962"/>
    <w:rsid w:val="00BD6BB8"/>
    <w:rsid w:val="00BE03E3"/>
    <w:rsid w:val="00BE1078"/>
    <w:rsid w:val="00BE28D0"/>
    <w:rsid w:val="00BE2C0A"/>
    <w:rsid w:val="00BE33D6"/>
    <w:rsid w:val="00BE3AE2"/>
    <w:rsid w:val="00BE3B42"/>
    <w:rsid w:val="00BE3C31"/>
    <w:rsid w:val="00BE4497"/>
    <w:rsid w:val="00BE5651"/>
    <w:rsid w:val="00BE69D7"/>
    <w:rsid w:val="00BE6CFA"/>
    <w:rsid w:val="00BE7E0E"/>
    <w:rsid w:val="00BF027A"/>
    <w:rsid w:val="00BF0D01"/>
    <w:rsid w:val="00BF1341"/>
    <w:rsid w:val="00BF1646"/>
    <w:rsid w:val="00BF1D83"/>
    <w:rsid w:val="00BF39EB"/>
    <w:rsid w:val="00BF4667"/>
    <w:rsid w:val="00BF48A1"/>
    <w:rsid w:val="00BF4D13"/>
    <w:rsid w:val="00BF4E00"/>
    <w:rsid w:val="00BF6FC5"/>
    <w:rsid w:val="00BF7343"/>
    <w:rsid w:val="00BF751C"/>
    <w:rsid w:val="00C00659"/>
    <w:rsid w:val="00C00AE0"/>
    <w:rsid w:val="00C00FED"/>
    <w:rsid w:val="00C01831"/>
    <w:rsid w:val="00C01977"/>
    <w:rsid w:val="00C02A88"/>
    <w:rsid w:val="00C04996"/>
    <w:rsid w:val="00C0570C"/>
    <w:rsid w:val="00C07268"/>
    <w:rsid w:val="00C07288"/>
    <w:rsid w:val="00C104B8"/>
    <w:rsid w:val="00C11F05"/>
    <w:rsid w:val="00C12DBC"/>
    <w:rsid w:val="00C12FB7"/>
    <w:rsid w:val="00C147B0"/>
    <w:rsid w:val="00C1523B"/>
    <w:rsid w:val="00C152AF"/>
    <w:rsid w:val="00C15993"/>
    <w:rsid w:val="00C1665D"/>
    <w:rsid w:val="00C17FE2"/>
    <w:rsid w:val="00C201E7"/>
    <w:rsid w:val="00C20A47"/>
    <w:rsid w:val="00C21044"/>
    <w:rsid w:val="00C21E56"/>
    <w:rsid w:val="00C227E5"/>
    <w:rsid w:val="00C2389C"/>
    <w:rsid w:val="00C23A40"/>
    <w:rsid w:val="00C24DC1"/>
    <w:rsid w:val="00C256AF"/>
    <w:rsid w:val="00C25B79"/>
    <w:rsid w:val="00C3043F"/>
    <w:rsid w:val="00C317A5"/>
    <w:rsid w:val="00C31B69"/>
    <w:rsid w:val="00C32418"/>
    <w:rsid w:val="00C326CE"/>
    <w:rsid w:val="00C3286D"/>
    <w:rsid w:val="00C335E7"/>
    <w:rsid w:val="00C342C6"/>
    <w:rsid w:val="00C34345"/>
    <w:rsid w:val="00C345E3"/>
    <w:rsid w:val="00C3687D"/>
    <w:rsid w:val="00C37A15"/>
    <w:rsid w:val="00C40ADD"/>
    <w:rsid w:val="00C419CA"/>
    <w:rsid w:val="00C42218"/>
    <w:rsid w:val="00C42A1B"/>
    <w:rsid w:val="00C43F7A"/>
    <w:rsid w:val="00C43F87"/>
    <w:rsid w:val="00C446B9"/>
    <w:rsid w:val="00C45016"/>
    <w:rsid w:val="00C4578F"/>
    <w:rsid w:val="00C46980"/>
    <w:rsid w:val="00C47135"/>
    <w:rsid w:val="00C475BC"/>
    <w:rsid w:val="00C47C27"/>
    <w:rsid w:val="00C503BC"/>
    <w:rsid w:val="00C51AC7"/>
    <w:rsid w:val="00C51C97"/>
    <w:rsid w:val="00C5226F"/>
    <w:rsid w:val="00C52C2C"/>
    <w:rsid w:val="00C534E3"/>
    <w:rsid w:val="00C53C33"/>
    <w:rsid w:val="00C5481B"/>
    <w:rsid w:val="00C55246"/>
    <w:rsid w:val="00C573F0"/>
    <w:rsid w:val="00C605E8"/>
    <w:rsid w:val="00C6148E"/>
    <w:rsid w:val="00C61E8C"/>
    <w:rsid w:val="00C623CF"/>
    <w:rsid w:val="00C6240F"/>
    <w:rsid w:val="00C630A8"/>
    <w:rsid w:val="00C631F7"/>
    <w:rsid w:val="00C647F7"/>
    <w:rsid w:val="00C653C9"/>
    <w:rsid w:val="00C65AE9"/>
    <w:rsid w:val="00C67588"/>
    <w:rsid w:val="00C7020B"/>
    <w:rsid w:val="00C70E73"/>
    <w:rsid w:val="00C70F96"/>
    <w:rsid w:val="00C725AA"/>
    <w:rsid w:val="00C72F1C"/>
    <w:rsid w:val="00C7303D"/>
    <w:rsid w:val="00C732C2"/>
    <w:rsid w:val="00C745E9"/>
    <w:rsid w:val="00C74ED2"/>
    <w:rsid w:val="00C750F2"/>
    <w:rsid w:val="00C7545B"/>
    <w:rsid w:val="00C75FEB"/>
    <w:rsid w:val="00C776A9"/>
    <w:rsid w:val="00C811FB"/>
    <w:rsid w:val="00C8241A"/>
    <w:rsid w:val="00C82C3E"/>
    <w:rsid w:val="00C83A1F"/>
    <w:rsid w:val="00C84828"/>
    <w:rsid w:val="00C85C3A"/>
    <w:rsid w:val="00C85E15"/>
    <w:rsid w:val="00C86A4E"/>
    <w:rsid w:val="00C86AB0"/>
    <w:rsid w:val="00C86C94"/>
    <w:rsid w:val="00C87AA3"/>
    <w:rsid w:val="00C87E63"/>
    <w:rsid w:val="00C900E7"/>
    <w:rsid w:val="00C9085E"/>
    <w:rsid w:val="00C90A18"/>
    <w:rsid w:val="00C90E3E"/>
    <w:rsid w:val="00C927AD"/>
    <w:rsid w:val="00C92801"/>
    <w:rsid w:val="00C92830"/>
    <w:rsid w:val="00C92999"/>
    <w:rsid w:val="00C93CA7"/>
    <w:rsid w:val="00C9402B"/>
    <w:rsid w:val="00C94728"/>
    <w:rsid w:val="00C94B49"/>
    <w:rsid w:val="00C958CE"/>
    <w:rsid w:val="00C95985"/>
    <w:rsid w:val="00C95B80"/>
    <w:rsid w:val="00C95B8C"/>
    <w:rsid w:val="00C971AE"/>
    <w:rsid w:val="00CA08E9"/>
    <w:rsid w:val="00CA0AF3"/>
    <w:rsid w:val="00CA1B27"/>
    <w:rsid w:val="00CA1F3B"/>
    <w:rsid w:val="00CA374F"/>
    <w:rsid w:val="00CA382E"/>
    <w:rsid w:val="00CA3CE2"/>
    <w:rsid w:val="00CA433B"/>
    <w:rsid w:val="00CA4D9D"/>
    <w:rsid w:val="00CA5928"/>
    <w:rsid w:val="00CA5E3D"/>
    <w:rsid w:val="00CA6304"/>
    <w:rsid w:val="00CA700E"/>
    <w:rsid w:val="00CB03CF"/>
    <w:rsid w:val="00CB0FEB"/>
    <w:rsid w:val="00CB1C99"/>
    <w:rsid w:val="00CB212A"/>
    <w:rsid w:val="00CB261F"/>
    <w:rsid w:val="00CB2715"/>
    <w:rsid w:val="00CB2C10"/>
    <w:rsid w:val="00CB2E9E"/>
    <w:rsid w:val="00CB3B70"/>
    <w:rsid w:val="00CB3C97"/>
    <w:rsid w:val="00CB50A9"/>
    <w:rsid w:val="00CB512D"/>
    <w:rsid w:val="00CB5957"/>
    <w:rsid w:val="00CB6093"/>
    <w:rsid w:val="00CB6339"/>
    <w:rsid w:val="00CB65B1"/>
    <w:rsid w:val="00CB6969"/>
    <w:rsid w:val="00CB6D95"/>
    <w:rsid w:val="00CB7082"/>
    <w:rsid w:val="00CB71EB"/>
    <w:rsid w:val="00CC0A0E"/>
    <w:rsid w:val="00CC1D21"/>
    <w:rsid w:val="00CC202B"/>
    <w:rsid w:val="00CC24AB"/>
    <w:rsid w:val="00CC24EC"/>
    <w:rsid w:val="00CC5026"/>
    <w:rsid w:val="00CC5234"/>
    <w:rsid w:val="00CC64E7"/>
    <w:rsid w:val="00CC6B72"/>
    <w:rsid w:val="00CD0521"/>
    <w:rsid w:val="00CD0A4F"/>
    <w:rsid w:val="00CD343B"/>
    <w:rsid w:val="00CD3584"/>
    <w:rsid w:val="00CD3B23"/>
    <w:rsid w:val="00CD3D9B"/>
    <w:rsid w:val="00CD3EB3"/>
    <w:rsid w:val="00CD501E"/>
    <w:rsid w:val="00CD54D8"/>
    <w:rsid w:val="00CD57A9"/>
    <w:rsid w:val="00CD5A34"/>
    <w:rsid w:val="00CD6A42"/>
    <w:rsid w:val="00CD7110"/>
    <w:rsid w:val="00CD766E"/>
    <w:rsid w:val="00CD7EB4"/>
    <w:rsid w:val="00CE0B69"/>
    <w:rsid w:val="00CE1423"/>
    <w:rsid w:val="00CE1567"/>
    <w:rsid w:val="00CE18E4"/>
    <w:rsid w:val="00CE1979"/>
    <w:rsid w:val="00CE1F73"/>
    <w:rsid w:val="00CE2134"/>
    <w:rsid w:val="00CE43DF"/>
    <w:rsid w:val="00CE4BC4"/>
    <w:rsid w:val="00CE5C0E"/>
    <w:rsid w:val="00CE5C33"/>
    <w:rsid w:val="00CE5D9C"/>
    <w:rsid w:val="00CF054B"/>
    <w:rsid w:val="00CF069A"/>
    <w:rsid w:val="00CF1440"/>
    <w:rsid w:val="00CF1E41"/>
    <w:rsid w:val="00CF27D2"/>
    <w:rsid w:val="00CF2B19"/>
    <w:rsid w:val="00CF2CD0"/>
    <w:rsid w:val="00CF36A5"/>
    <w:rsid w:val="00CF39D3"/>
    <w:rsid w:val="00CF3F0C"/>
    <w:rsid w:val="00CF578B"/>
    <w:rsid w:val="00CF5FF0"/>
    <w:rsid w:val="00CF728E"/>
    <w:rsid w:val="00CF77C1"/>
    <w:rsid w:val="00CF7D25"/>
    <w:rsid w:val="00CF7F2E"/>
    <w:rsid w:val="00D00650"/>
    <w:rsid w:val="00D00E4A"/>
    <w:rsid w:val="00D013F6"/>
    <w:rsid w:val="00D015E9"/>
    <w:rsid w:val="00D01E6B"/>
    <w:rsid w:val="00D03A0F"/>
    <w:rsid w:val="00D03CB6"/>
    <w:rsid w:val="00D03F9A"/>
    <w:rsid w:val="00D04066"/>
    <w:rsid w:val="00D0426F"/>
    <w:rsid w:val="00D046DA"/>
    <w:rsid w:val="00D04FE0"/>
    <w:rsid w:val="00D05574"/>
    <w:rsid w:val="00D0603C"/>
    <w:rsid w:val="00D063CA"/>
    <w:rsid w:val="00D064A2"/>
    <w:rsid w:val="00D0746F"/>
    <w:rsid w:val="00D077CC"/>
    <w:rsid w:val="00D07CBA"/>
    <w:rsid w:val="00D10033"/>
    <w:rsid w:val="00D104E0"/>
    <w:rsid w:val="00D108F5"/>
    <w:rsid w:val="00D109D3"/>
    <w:rsid w:val="00D10B44"/>
    <w:rsid w:val="00D10CA2"/>
    <w:rsid w:val="00D110AA"/>
    <w:rsid w:val="00D11B3B"/>
    <w:rsid w:val="00D12761"/>
    <w:rsid w:val="00D131CE"/>
    <w:rsid w:val="00D13530"/>
    <w:rsid w:val="00D13CAD"/>
    <w:rsid w:val="00D13F81"/>
    <w:rsid w:val="00D156F9"/>
    <w:rsid w:val="00D157AF"/>
    <w:rsid w:val="00D16471"/>
    <w:rsid w:val="00D166D1"/>
    <w:rsid w:val="00D167A1"/>
    <w:rsid w:val="00D202FA"/>
    <w:rsid w:val="00D2037D"/>
    <w:rsid w:val="00D21C1C"/>
    <w:rsid w:val="00D22160"/>
    <w:rsid w:val="00D22514"/>
    <w:rsid w:val="00D22F69"/>
    <w:rsid w:val="00D23047"/>
    <w:rsid w:val="00D232FA"/>
    <w:rsid w:val="00D235A0"/>
    <w:rsid w:val="00D24280"/>
    <w:rsid w:val="00D24856"/>
    <w:rsid w:val="00D24F33"/>
    <w:rsid w:val="00D25201"/>
    <w:rsid w:val="00D266F9"/>
    <w:rsid w:val="00D3081C"/>
    <w:rsid w:val="00D31377"/>
    <w:rsid w:val="00D31F54"/>
    <w:rsid w:val="00D31FE7"/>
    <w:rsid w:val="00D32C48"/>
    <w:rsid w:val="00D32C7D"/>
    <w:rsid w:val="00D3427C"/>
    <w:rsid w:val="00D342D5"/>
    <w:rsid w:val="00D34AD0"/>
    <w:rsid w:val="00D34E0D"/>
    <w:rsid w:val="00D3501E"/>
    <w:rsid w:val="00D35360"/>
    <w:rsid w:val="00D35F6F"/>
    <w:rsid w:val="00D36225"/>
    <w:rsid w:val="00D36381"/>
    <w:rsid w:val="00D36423"/>
    <w:rsid w:val="00D40147"/>
    <w:rsid w:val="00D41003"/>
    <w:rsid w:val="00D41027"/>
    <w:rsid w:val="00D4117C"/>
    <w:rsid w:val="00D41480"/>
    <w:rsid w:val="00D41760"/>
    <w:rsid w:val="00D41A13"/>
    <w:rsid w:val="00D42FAD"/>
    <w:rsid w:val="00D43E5F"/>
    <w:rsid w:val="00D44D1E"/>
    <w:rsid w:val="00D44F6D"/>
    <w:rsid w:val="00D460C4"/>
    <w:rsid w:val="00D46DA8"/>
    <w:rsid w:val="00D46E2E"/>
    <w:rsid w:val="00D47292"/>
    <w:rsid w:val="00D47BC6"/>
    <w:rsid w:val="00D51103"/>
    <w:rsid w:val="00D515DB"/>
    <w:rsid w:val="00D5166E"/>
    <w:rsid w:val="00D51D78"/>
    <w:rsid w:val="00D51F1F"/>
    <w:rsid w:val="00D5302F"/>
    <w:rsid w:val="00D54336"/>
    <w:rsid w:val="00D554B9"/>
    <w:rsid w:val="00D55848"/>
    <w:rsid w:val="00D55A0F"/>
    <w:rsid w:val="00D55A94"/>
    <w:rsid w:val="00D55E8F"/>
    <w:rsid w:val="00D56350"/>
    <w:rsid w:val="00D56548"/>
    <w:rsid w:val="00D56C47"/>
    <w:rsid w:val="00D574D3"/>
    <w:rsid w:val="00D5766C"/>
    <w:rsid w:val="00D577C1"/>
    <w:rsid w:val="00D57C25"/>
    <w:rsid w:val="00D604E4"/>
    <w:rsid w:val="00D605D0"/>
    <w:rsid w:val="00D608C3"/>
    <w:rsid w:val="00D60FEB"/>
    <w:rsid w:val="00D61598"/>
    <w:rsid w:val="00D62F71"/>
    <w:rsid w:val="00D63018"/>
    <w:rsid w:val="00D63309"/>
    <w:rsid w:val="00D633DE"/>
    <w:rsid w:val="00D63C8D"/>
    <w:rsid w:val="00D64C7E"/>
    <w:rsid w:val="00D64DE4"/>
    <w:rsid w:val="00D661C9"/>
    <w:rsid w:val="00D662F2"/>
    <w:rsid w:val="00D66C85"/>
    <w:rsid w:val="00D66CB2"/>
    <w:rsid w:val="00D66D47"/>
    <w:rsid w:val="00D66E2C"/>
    <w:rsid w:val="00D66E9B"/>
    <w:rsid w:val="00D6775E"/>
    <w:rsid w:val="00D67B28"/>
    <w:rsid w:val="00D70576"/>
    <w:rsid w:val="00D7215D"/>
    <w:rsid w:val="00D74539"/>
    <w:rsid w:val="00D7472F"/>
    <w:rsid w:val="00D756F6"/>
    <w:rsid w:val="00D76259"/>
    <w:rsid w:val="00D7671B"/>
    <w:rsid w:val="00D8011E"/>
    <w:rsid w:val="00D8020A"/>
    <w:rsid w:val="00D804F8"/>
    <w:rsid w:val="00D80BD4"/>
    <w:rsid w:val="00D828DE"/>
    <w:rsid w:val="00D835A0"/>
    <w:rsid w:val="00D85C90"/>
    <w:rsid w:val="00D8689B"/>
    <w:rsid w:val="00D878AA"/>
    <w:rsid w:val="00D87AFF"/>
    <w:rsid w:val="00D9038F"/>
    <w:rsid w:val="00D9064D"/>
    <w:rsid w:val="00D9233E"/>
    <w:rsid w:val="00D930CD"/>
    <w:rsid w:val="00D9335D"/>
    <w:rsid w:val="00D93CAD"/>
    <w:rsid w:val="00D9408F"/>
    <w:rsid w:val="00D94276"/>
    <w:rsid w:val="00D9494D"/>
    <w:rsid w:val="00D94B6D"/>
    <w:rsid w:val="00D94D47"/>
    <w:rsid w:val="00D953FC"/>
    <w:rsid w:val="00D95B9C"/>
    <w:rsid w:val="00D96016"/>
    <w:rsid w:val="00D962F7"/>
    <w:rsid w:val="00D972AA"/>
    <w:rsid w:val="00D9756A"/>
    <w:rsid w:val="00DA088C"/>
    <w:rsid w:val="00DA0B8A"/>
    <w:rsid w:val="00DA21AC"/>
    <w:rsid w:val="00DA2465"/>
    <w:rsid w:val="00DA2514"/>
    <w:rsid w:val="00DA2673"/>
    <w:rsid w:val="00DA3179"/>
    <w:rsid w:val="00DA3937"/>
    <w:rsid w:val="00DA4A19"/>
    <w:rsid w:val="00DA5204"/>
    <w:rsid w:val="00DA654E"/>
    <w:rsid w:val="00DB0CD0"/>
    <w:rsid w:val="00DB2292"/>
    <w:rsid w:val="00DB2612"/>
    <w:rsid w:val="00DB26AB"/>
    <w:rsid w:val="00DB2831"/>
    <w:rsid w:val="00DB4B92"/>
    <w:rsid w:val="00DB5E28"/>
    <w:rsid w:val="00DB66D7"/>
    <w:rsid w:val="00DB66FE"/>
    <w:rsid w:val="00DB7895"/>
    <w:rsid w:val="00DC0300"/>
    <w:rsid w:val="00DC0923"/>
    <w:rsid w:val="00DC0F20"/>
    <w:rsid w:val="00DC177F"/>
    <w:rsid w:val="00DC29CD"/>
    <w:rsid w:val="00DC3BAD"/>
    <w:rsid w:val="00DC3D5F"/>
    <w:rsid w:val="00DC4025"/>
    <w:rsid w:val="00DC4028"/>
    <w:rsid w:val="00DC4C60"/>
    <w:rsid w:val="00DC6A6A"/>
    <w:rsid w:val="00DC6FDF"/>
    <w:rsid w:val="00DD0AA0"/>
    <w:rsid w:val="00DD1677"/>
    <w:rsid w:val="00DD1A2A"/>
    <w:rsid w:val="00DD2C2D"/>
    <w:rsid w:val="00DD3A01"/>
    <w:rsid w:val="00DD40EE"/>
    <w:rsid w:val="00DD50DE"/>
    <w:rsid w:val="00DD5724"/>
    <w:rsid w:val="00DD6540"/>
    <w:rsid w:val="00DD6625"/>
    <w:rsid w:val="00DE0BAE"/>
    <w:rsid w:val="00DE0F2D"/>
    <w:rsid w:val="00DE1426"/>
    <w:rsid w:val="00DE14C7"/>
    <w:rsid w:val="00DE1781"/>
    <w:rsid w:val="00DE1A0E"/>
    <w:rsid w:val="00DE1C77"/>
    <w:rsid w:val="00DE1DA3"/>
    <w:rsid w:val="00DE34CF"/>
    <w:rsid w:val="00DE4228"/>
    <w:rsid w:val="00DE4B62"/>
    <w:rsid w:val="00DE522E"/>
    <w:rsid w:val="00DE6E1D"/>
    <w:rsid w:val="00DE7AB1"/>
    <w:rsid w:val="00DF071C"/>
    <w:rsid w:val="00DF08D5"/>
    <w:rsid w:val="00DF09BA"/>
    <w:rsid w:val="00DF16A6"/>
    <w:rsid w:val="00DF1FCF"/>
    <w:rsid w:val="00DF2255"/>
    <w:rsid w:val="00DF2747"/>
    <w:rsid w:val="00DF2C53"/>
    <w:rsid w:val="00DF33E2"/>
    <w:rsid w:val="00DF38EE"/>
    <w:rsid w:val="00DF4364"/>
    <w:rsid w:val="00DF63F2"/>
    <w:rsid w:val="00DF692C"/>
    <w:rsid w:val="00DF7B37"/>
    <w:rsid w:val="00DF7F2F"/>
    <w:rsid w:val="00E0148E"/>
    <w:rsid w:val="00E01E0C"/>
    <w:rsid w:val="00E02866"/>
    <w:rsid w:val="00E02986"/>
    <w:rsid w:val="00E02ABF"/>
    <w:rsid w:val="00E02CED"/>
    <w:rsid w:val="00E03100"/>
    <w:rsid w:val="00E04767"/>
    <w:rsid w:val="00E04D4C"/>
    <w:rsid w:val="00E04F0A"/>
    <w:rsid w:val="00E051CE"/>
    <w:rsid w:val="00E06011"/>
    <w:rsid w:val="00E06433"/>
    <w:rsid w:val="00E06B60"/>
    <w:rsid w:val="00E072DD"/>
    <w:rsid w:val="00E0798D"/>
    <w:rsid w:val="00E07C69"/>
    <w:rsid w:val="00E104FB"/>
    <w:rsid w:val="00E11941"/>
    <w:rsid w:val="00E12628"/>
    <w:rsid w:val="00E13121"/>
    <w:rsid w:val="00E13987"/>
    <w:rsid w:val="00E15B09"/>
    <w:rsid w:val="00E15BA1"/>
    <w:rsid w:val="00E163C4"/>
    <w:rsid w:val="00E166C7"/>
    <w:rsid w:val="00E169AF"/>
    <w:rsid w:val="00E16BA3"/>
    <w:rsid w:val="00E176AD"/>
    <w:rsid w:val="00E20371"/>
    <w:rsid w:val="00E20569"/>
    <w:rsid w:val="00E2078C"/>
    <w:rsid w:val="00E20AB3"/>
    <w:rsid w:val="00E2142A"/>
    <w:rsid w:val="00E220CE"/>
    <w:rsid w:val="00E241F3"/>
    <w:rsid w:val="00E24ABE"/>
    <w:rsid w:val="00E25E3E"/>
    <w:rsid w:val="00E2796B"/>
    <w:rsid w:val="00E27AB7"/>
    <w:rsid w:val="00E27E18"/>
    <w:rsid w:val="00E3034B"/>
    <w:rsid w:val="00E310F4"/>
    <w:rsid w:val="00E31503"/>
    <w:rsid w:val="00E31960"/>
    <w:rsid w:val="00E31FE1"/>
    <w:rsid w:val="00E334F3"/>
    <w:rsid w:val="00E336A5"/>
    <w:rsid w:val="00E33800"/>
    <w:rsid w:val="00E34284"/>
    <w:rsid w:val="00E356C6"/>
    <w:rsid w:val="00E3641A"/>
    <w:rsid w:val="00E366E9"/>
    <w:rsid w:val="00E36ED2"/>
    <w:rsid w:val="00E37770"/>
    <w:rsid w:val="00E37EE9"/>
    <w:rsid w:val="00E405F9"/>
    <w:rsid w:val="00E40890"/>
    <w:rsid w:val="00E4093F"/>
    <w:rsid w:val="00E4146E"/>
    <w:rsid w:val="00E41791"/>
    <w:rsid w:val="00E41E4B"/>
    <w:rsid w:val="00E42738"/>
    <w:rsid w:val="00E4274E"/>
    <w:rsid w:val="00E43867"/>
    <w:rsid w:val="00E447D5"/>
    <w:rsid w:val="00E44DB5"/>
    <w:rsid w:val="00E455C9"/>
    <w:rsid w:val="00E45BCC"/>
    <w:rsid w:val="00E45C22"/>
    <w:rsid w:val="00E46FA9"/>
    <w:rsid w:val="00E47D95"/>
    <w:rsid w:val="00E504DE"/>
    <w:rsid w:val="00E5058E"/>
    <w:rsid w:val="00E52026"/>
    <w:rsid w:val="00E520F7"/>
    <w:rsid w:val="00E52268"/>
    <w:rsid w:val="00E54ABC"/>
    <w:rsid w:val="00E556F6"/>
    <w:rsid w:val="00E559A7"/>
    <w:rsid w:val="00E569E9"/>
    <w:rsid w:val="00E56AE1"/>
    <w:rsid w:val="00E56DD7"/>
    <w:rsid w:val="00E57B3D"/>
    <w:rsid w:val="00E61641"/>
    <w:rsid w:val="00E61E42"/>
    <w:rsid w:val="00E61FFB"/>
    <w:rsid w:val="00E64117"/>
    <w:rsid w:val="00E64764"/>
    <w:rsid w:val="00E66094"/>
    <w:rsid w:val="00E6611C"/>
    <w:rsid w:val="00E66C94"/>
    <w:rsid w:val="00E66EE2"/>
    <w:rsid w:val="00E700CF"/>
    <w:rsid w:val="00E710E3"/>
    <w:rsid w:val="00E71CEA"/>
    <w:rsid w:val="00E72B33"/>
    <w:rsid w:val="00E7366F"/>
    <w:rsid w:val="00E73861"/>
    <w:rsid w:val="00E7388E"/>
    <w:rsid w:val="00E73EE5"/>
    <w:rsid w:val="00E749AE"/>
    <w:rsid w:val="00E759D1"/>
    <w:rsid w:val="00E76724"/>
    <w:rsid w:val="00E77046"/>
    <w:rsid w:val="00E77150"/>
    <w:rsid w:val="00E778CF"/>
    <w:rsid w:val="00E77F54"/>
    <w:rsid w:val="00E800B0"/>
    <w:rsid w:val="00E805AC"/>
    <w:rsid w:val="00E80618"/>
    <w:rsid w:val="00E816E3"/>
    <w:rsid w:val="00E8209B"/>
    <w:rsid w:val="00E820DE"/>
    <w:rsid w:val="00E82F4B"/>
    <w:rsid w:val="00E84188"/>
    <w:rsid w:val="00E854A4"/>
    <w:rsid w:val="00E85779"/>
    <w:rsid w:val="00E868D6"/>
    <w:rsid w:val="00E86CD9"/>
    <w:rsid w:val="00E8797A"/>
    <w:rsid w:val="00E9188C"/>
    <w:rsid w:val="00E91CB4"/>
    <w:rsid w:val="00E928CE"/>
    <w:rsid w:val="00E941CF"/>
    <w:rsid w:val="00E94610"/>
    <w:rsid w:val="00E94DAE"/>
    <w:rsid w:val="00E952E9"/>
    <w:rsid w:val="00E956DA"/>
    <w:rsid w:val="00E95819"/>
    <w:rsid w:val="00E95AA6"/>
    <w:rsid w:val="00E96382"/>
    <w:rsid w:val="00E9699A"/>
    <w:rsid w:val="00E96B44"/>
    <w:rsid w:val="00E9743C"/>
    <w:rsid w:val="00E975D6"/>
    <w:rsid w:val="00EA063F"/>
    <w:rsid w:val="00EA10E3"/>
    <w:rsid w:val="00EA2110"/>
    <w:rsid w:val="00EA306A"/>
    <w:rsid w:val="00EA32CF"/>
    <w:rsid w:val="00EA4C6A"/>
    <w:rsid w:val="00EA5959"/>
    <w:rsid w:val="00EA5F26"/>
    <w:rsid w:val="00EA607C"/>
    <w:rsid w:val="00EA65D6"/>
    <w:rsid w:val="00EB05D2"/>
    <w:rsid w:val="00EB07D3"/>
    <w:rsid w:val="00EB1213"/>
    <w:rsid w:val="00EB1C37"/>
    <w:rsid w:val="00EB2397"/>
    <w:rsid w:val="00EB288E"/>
    <w:rsid w:val="00EB39AC"/>
    <w:rsid w:val="00EB3F46"/>
    <w:rsid w:val="00EB3F4D"/>
    <w:rsid w:val="00EB4148"/>
    <w:rsid w:val="00EB42B6"/>
    <w:rsid w:val="00EB5945"/>
    <w:rsid w:val="00EB59B1"/>
    <w:rsid w:val="00EB6E2B"/>
    <w:rsid w:val="00EC0BF1"/>
    <w:rsid w:val="00EC15AE"/>
    <w:rsid w:val="00EC1ACD"/>
    <w:rsid w:val="00EC1F18"/>
    <w:rsid w:val="00EC1F74"/>
    <w:rsid w:val="00EC304E"/>
    <w:rsid w:val="00EC3323"/>
    <w:rsid w:val="00EC364C"/>
    <w:rsid w:val="00EC3D3B"/>
    <w:rsid w:val="00EC4041"/>
    <w:rsid w:val="00EC48D9"/>
    <w:rsid w:val="00EC53B0"/>
    <w:rsid w:val="00EC579E"/>
    <w:rsid w:val="00EC5A6E"/>
    <w:rsid w:val="00EC75E2"/>
    <w:rsid w:val="00EC76D3"/>
    <w:rsid w:val="00ED0D2D"/>
    <w:rsid w:val="00ED0E54"/>
    <w:rsid w:val="00ED16E3"/>
    <w:rsid w:val="00ED20D6"/>
    <w:rsid w:val="00ED256A"/>
    <w:rsid w:val="00ED2E23"/>
    <w:rsid w:val="00ED36C3"/>
    <w:rsid w:val="00ED3A74"/>
    <w:rsid w:val="00ED5833"/>
    <w:rsid w:val="00ED5E76"/>
    <w:rsid w:val="00ED6F33"/>
    <w:rsid w:val="00ED7049"/>
    <w:rsid w:val="00ED72BF"/>
    <w:rsid w:val="00EE03F8"/>
    <w:rsid w:val="00EE0733"/>
    <w:rsid w:val="00EE09AF"/>
    <w:rsid w:val="00EE2B84"/>
    <w:rsid w:val="00EE3979"/>
    <w:rsid w:val="00EE3D5E"/>
    <w:rsid w:val="00EE439D"/>
    <w:rsid w:val="00EE43AE"/>
    <w:rsid w:val="00EE4A10"/>
    <w:rsid w:val="00EE65AA"/>
    <w:rsid w:val="00EE7259"/>
    <w:rsid w:val="00EE7D7C"/>
    <w:rsid w:val="00EF0AAE"/>
    <w:rsid w:val="00EF3734"/>
    <w:rsid w:val="00EF376B"/>
    <w:rsid w:val="00EF3A13"/>
    <w:rsid w:val="00EF3A19"/>
    <w:rsid w:val="00EF4C95"/>
    <w:rsid w:val="00EF5177"/>
    <w:rsid w:val="00EF5D8E"/>
    <w:rsid w:val="00EF61DC"/>
    <w:rsid w:val="00EF65D7"/>
    <w:rsid w:val="00EF6C88"/>
    <w:rsid w:val="00EF74A2"/>
    <w:rsid w:val="00EF7F66"/>
    <w:rsid w:val="00F000A6"/>
    <w:rsid w:val="00F0089B"/>
    <w:rsid w:val="00F011CC"/>
    <w:rsid w:val="00F01730"/>
    <w:rsid w:val="00F02119"/>
    <w:rsid w:val="00F03272"/>
    <w:rsid w:val="00F03758"/>
    <w:rsid w:val="00F03AED"/>
    <w:rsid w:val="00F03C52"/>
    <w:rsid w:val="00F03C76"/>
    <w:rsid w:val="00F04602"/>
    <w:rsid w:val="00F04AB8"/>
    <w:rsid w:val="00F057D3"/>
    <w:rsid w:val="00F0672E"/>
    <w:rsid w:val="00F073ED"/>
    <w:rsid w:val="00F07A08"/>
    <w:rsid w:val="00F10B0F"/>
    <w:rsid w:val="00F111AA"/>
    <w:rsid w:val="00F11496"/>
    <w:rsid w:val="00F11694"/>
    <w:rsid w:val="00F11951"/>
    <w:rsid w:val="00F12799"/>
    <w:rsid w:val="00F128F7"/>
    <w:rsid w:val="00F13519"/>
    <w:rsid w:val="00F144CC"/>
    <w:rsid w:val="00F150DE"/>
    <w:rsid w:val="00F15263"/>
    <w:rsid w:val="00F16EC4"/>
    <w:rsid w:val="00F1719E"/>
    <w:rsid w:val="00F173BB"/>
    <w:rsid w:val="00F17C89"/>
    <w:rsid w:val="00F20AB3"/>
    <w:rsid w:val="00F20DE0"/>
    <w:rsid w:val="00F21165"/>
    <w:rsid w:val="00F2134A"/>
    <w:rsid w:val="00F21885"/>
    <w:rsid w:val="00F236CC"/>
    <w:rsid w:val="00F2377D"/>
    <w:rsid w:val="00F23A4F"/>
    <w:rsid w:val="00F23B68"/>
    <w:rsid w:val="00F23BCA"/>
    <w:rsid w:val="00F24EFF"/>
    <w:rsid w:val="00F2517E"/>
    <w:rsid w:val="00F25D98"/>
    <w:rsid w:val="00F26EC4"/>
    <w:rsid w:val="00F300FB"/>
    <w:rsid w:val="00F30405"/>
    <w:rsid w:val="00F309CF"/>
    <w:rsid w:val="00F31308"/>
    <w:rsid w:val="00F318A7"/>
    <w:rsid w:val="00F3190B"/>
    <w:rsid w:val="00F31F58"/>
    <w:rsid w:val="00F33003"/>
    <w:rsid w:val="00F335DD"/>
    <w:rsid w:val="00F33D96"/>
    <w:rsid w:val="00F34485"/>
    <w:rsid w:val="00F35085"/>
    <w:rsid w:val="00F352A3"/>
    <w:rsid w:val="00F35C23"/>
    <w:rsid w:val="00F35C39"/>
    <w:rsid w:val="00F401CC"/>
    <w:rsid w:val="00F40B79"/>
    <w:rsid w:val="00F41E60"/>
    <w:rsid w:val="00F42AB7"/>
    <w:rsid w:val="00F42E34"/>
    <w:rsid w:val="00F4338E"/>
    <w:rsid w:val="00F43452"/>
    <w:rsid w:val="00F44281"/>
    <w:rsid w:val="00F4444E"/>
    <w:rsid w:val="00F446E8"/>
    <w:rsid w:val="00F458B7"/>
    <w:rsid w:val="00F458D5"/>
    <w:rsid w:val="00F462A6"/>
    <w:rsid w:val="00F46917"/>
    <w:rsid w:val="00F46BA0"/>
    <w:rsid w:val="00F46F2D"/>
    <w:rsid w:val="00F47B0B"/>
    <w:rsid w:val="00F50464"/>
    <w:rsid w:val="00F50940"/>
    <w:rsid w:val="00F5129C"/>
    <w:rsid w:val="00F52241"/>
    <w:rsid w:val="00F52815"/>
    <w:rsid w:val="00F52FCF"/>
    <w:rsid w:val="00F53A59"/>
    <w:rsid w:val="00F540B2"/>
    <w:rsid w:val="00F54896"/>
    <w:rsid w:val="00F6079D"/>
    <w:rsid w:val="00F612AC"/>
    <w:rsid w:val="00F61596"/>
    <w:rsid w:val="00F618BB"/>
    <w:rsid w:val="00F62318"/>
    <w:rsid w:val="00F623D7"/>
    <w:rsid w:val="00F6284C"/>
    <w:rsid w:val="00F6304B"/>
    <w:rsid w:val="00F6323A"/>
    <w:rsid w:val="00F65328"/>
    <w:rsid w:val="00F66ED7"/>
    <w:rsid w:val="00F67303"/>
    <w:rsid w:val="00F6743C"/>
    <w:rsid w:val="00F70A12"/>
    <w:rsid w:val="00F720AC"/>
    <w:rsid w:val="00F722D1"/>
    <w:rsid w:val="00F72801"/>
    <w:rsid w:val="00F72F30"/>
    <w:rsid w:val="00F73213"/>
    <w:rsid w:val="00F7391D"/>
    <w:rsid w:val="00F74DE3"/>
    <w:rsid w:val="00F75006"/>
    <w:rsid w:val="00F7623B"/>
    <w:rsid w:val="00F76C65"/>
    <w:rsid w:val="00F76E25"/>
    <w:rsid w:val="00F76FF3"/>
    <w:rsid w:val="00F77424"/>
    <w:rsid w:val="00F778E4"/>
    <w:rsid w:val="00F77D84"/>
    <w:rsid w:val="00F803C2"/>
    <w:rsid w:val="00F8074F"/>
    <w:rsid w:val="00F80FFD"/>
    <w:rsid w:val="00F81B24"/>
    <w:rsid w:val="00F82754"/>
    <w:rsid w:val="00F83445"/>
    <w:rsid w:val="00F84167"/>
    <w:rsid w:val="00F85057"/>
    <w:rsid w:val="00F85211"/>
    <w:rsid w:val="00F9011D"/>
    <w:rsid w:val="00F9031B"/>
    <w:rsid w:val="00F936DA"/>
    <w:rsid w:val="00F9387A"/>
    <w:rsid w:val="00F93A49"/>
    <w:rsid w:val="00F93BDC"/>
    <w:rsid w:val="00F940DC"/>
    <w:rsid w:val="00F94CAF"/>
    <w:rsid w:val="00F94F94"/>
    <w:rsid w:val="00F9759F"/>
    <w:rsid w:val="00FA01BD"/>
    <w:rsid w:val="00FA078E"/>
    <w:rsid w:val="00FA172C"/>
    <w:rsid w:val="00FA20EC"/>
    <w:rsid w:val="00FA39DF"/>
    <w:rsid w:val="00FA3A56"/>
    <w:rsid w:val="00FA3FCE"/>
    <w:rsid w:val="00FA40E3"/>
    <w:rsid w:val="00FA466F"/>
    <w:rsid w:val="00FA49E2"/>
    <w:rsid w:val="00FA55A0"/>
    <w:rsid w:val="00FA58C4"/>
    <w:rsid w:val="00FA6B70"/>
    <w:rsid w:val="00FB0873"/>
    <w:rsid w:val="00FB0B2C"/>
    <w:rsid w:val="00FB1213"/>
    <w:rsid w:val="00FB153D"/>
    <w:rsid w:val="00FB1D92"/>
    <w:rsid w:val="00FB2749"/>
    <w:rsid w:val="00FB36C2"/>
    <w:rsid w:val="00FB3BFD"/>
    <w:rsid w:val="00FB419B"/>
    <w:rsid w:val="00FB5086"/>
    <w:rsid w:val="00FB5F1B"/>
    <w:rsid w:val="00FB6386"/>
    <w:rsid w:val="00FB6DE7"/>
    <w:rsid w:val="00FB73B2"/>
    <w:rsid w:val="00FB759E"/>
    <w:rsid w:val="00FB7DE3"/>
    <w:rsid w:val="00FB7F81"/>
    <w:rsid w:val="00FC08D5"/>
    <w:rsid w:val="00FC222C"/>
    <w:rsid w:val="00FC374D"/>
    <w:rsid w:val="00FC3EBB"/>
    <w:rsid w:val="00FC4335"/>
    <w:rsid w:val="00FC4914"/>
    <w:rsid w:val="00FC5012"/>
    <w:rsid w:val="00FC5449"/>
    <w:rsid w:val="00FC6AFE"/>
    <w:rsid w:val="00FC7311"/>
    <w:rsid w:val="00FC7370"/>
    <w:rsid w:val="00FC7FD9"/>
    <w:rsid w:val="00FD00A0"/>
    <w:rsid w:val="00FD27BA"/>
    <w:rsid w:val="00FD2D9A"/>
    <w:rsid w:val="00FD3ED5"/>
    <w:rsid w:val="00FD484A"/>
    <w:rsid w:val="00FD599B"/>
    <w:rsid w:val="00FD5EA4"/>
    <w:rsid w:val="00FD6781"/>
    <w:rsid w:val="00FD6DA4"/>
    <w:rsid w:val="00FD7674"/>
    <w:rsid w:val="00FD7A06"/>
    <w:rsid w:val="00FE006E"/>
    <w:rsid w:val="00FE1CC1"/>
    <w:rsid w:val="00FE292B"/>
    <w:rsid w:val="00FE5602"/>
    <w:rsid w:val="00FE57B3"/>
    <w:rsid w:val="00FE5B9E"/>
    <w:rsid w:val="00FF004E"/>
    <w:rsid w:val="00FF1958"/>
    <w:rsid w:val="00FF1AEF"/>
    <w:rsid w:val="00FF222B"/>
    <w:rsid w:val="00FF288A"/>
    <w:rsid w:val="00FF2B2D"/>
    <w:rsid w:val="00FF39AD"/>
    <w:rsid w:val="00FF4498"/>
    <w:rsid w:val="00FF46C2"/>
    <w:rsid w:val="00FF521E"/>
    <w:rsid w:val="00FF5287"/>
    <w:rsid w:val="00FF5308"/>
    <w:rsid w:val="00FF53B5"/>
    <w:rsid w:val="00FF5A02"/>
    <w:rsid w:val="00FF6196"/>
    <w:rsid w:val="00FF68C9"/>
    <w:rsid w:val="00FF6A22"/>
    <w:rsid w:val="00FF732C"/>
    <w:rsid w:val="00FF7CF6"/>
    <w:rsid w:val="00FF7E39"/>
    <w:rsid w:val="4030A25B"/>
    <w:rsid w:val="5A35C3E0"/>
    <w:rsid w:val="6847B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523929D"/>
  <w15:chartTrackingRefBased/>
  <w15:docId w15:val="{7F0741B4-8347-4657-BBCA-254E5CC52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111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C900E7"/>
    <w:pPr>
      <w:spacing w:after="220"/>
    </w:pPr>
    <w:rPr>
      <w:rFonts w:ascii="Arial" w:hAnsi="Arial"/>
      <w:sz w:val="22"/>
      <w:lang w:val="en-US"/>
    </w:rPr>
  </w:style>
  <w:style w:type="paragraph" w:styleId="ListParagraph">
    <w:name w:val="List Paragraph"/>
    <w:basedOn w:val="Normal"/>
    <w:uiPriority w:val="99"/>
    <w:qFormat/>
    <w:rsid w:val="003F4BE1"/>
    <w:pPr>
      <w:spacing w:after="0"/>
      <w:ind w:left="720"/>
      <w:contextualSpacing/>
    </w:pPr>
    <w:rPr>
      <w:rFonts w:eastAsiaTheme="minorEastAsia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4D1191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E492C"/>
    <w:rPr>
      <w:rFonts w:ascii="Arial" w:hAnsi="Arial"/>
      <w:sz w:val="32"/>
      <w:lang w:eastAsia="en-US"/>
    </w:rPr>
  </w:style>
  <w:style w:type="character" w:customStyle="1" w:styleId="NOZchn">
    <w:name w:val="NO Zchn"/>
    <w:locked/>
    <w:rsid w:val="00B35B72"/>
    <w:rPr>
      <w:rFonts w:ascii="Times New Roman" w:hAnsi="Times New Roman"/>
      <w:lang w:eastAsia="ko-KR"/>
    </w:rPr>
  </w:style>
  <w:style w:type="paragraph" w:styleId="Caption">
    <w:name w:val="caption"/>
    <w:basedOn w:val="Normal"/>
    <w:next w:val="Normal"/>
    <w:unhideWhenUsed/>
    <w:qFormat/>
    <w:rsid w:val="00752927"/>
    <w:pPr>
      <w:spacing w:after="200"/>
    </w:pPr>
    <w:rPr>
      <w:iCs/>
      <w:szCs w:val="18"/>
    </w:rPr>
  </w:style>
  <w:style w:type="paragraph" w:styleId="NormalWeb">
    <w:name w:val="Normal (Web)"/>
    <w:basedOn w:val="Normal"/>
    <w:uiPriority w:val="99"/>
    <w:unhideWhenUsed/>
    <w:rsid w:val="00B8632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1"/>
    <w:uiPriority w:val="99"/>
    <w:rsid w:val="00F778E4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F778E4"/>
    <w:rPr>
      <w:rFonts w:ascii="Times New Roman" w:hAnsi="Times New Roman"/>
      <w:lang w:eastAsia="en-US"/>
    </w:rPr>
  </w:style>
  <w:style w:type="character" w:customStyle="1" w:styleId="BodyTextChar1">
    <w:name w:val="Body Text Char1"/>
    <w:link w:val="BodyText"/>
    <w:uiPriority w:val="99"/>
    <w:locked/>
    <w:rsid w:val="00F778E4"/>
    <w:rPr>
      <w:rFonts w:ascii="Times New Roman" w:hAnsi="Times New Roman"/>
      <w:lang w:eastAsia="zh-CN"/>
    </w:rPr>
  </w:style>
  <w:style w:type="paragraph" w:customStyle="1" w:styleId="PropObs">
    <w:name w:val="PropObs"/>
    <w:basedOn w:val="Normal"/>
    <w:rsid w:val="00F778E4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8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36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8852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0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8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5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65170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4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23\Meeting%20preparation\template%20CR%20&amp;%20discussion%20pape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RBI5PAMIO524-1678806122-27219</_dlc_DocId>
    <_dlc_DocIdUrl xmlns="71c5aaf6-e6ce-465b-b873-5148d2a4c105">
      <Url>https://nokia.sharepoint.com/sites/gxp/_layouts/15/DocIdRedir.aspx?ID=RBI5PAMIO524-1678806122-27219</Url>
      <Description>RBI5PAMIO524-1678806122-27219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4851A7-2D1C-4C68-BD35-0BF024A4E3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2AD98C-CC10-4F61-AFB7-8288590BE6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E8751-CE6D-49D9-9817-7FEE8D0C8D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271B648-AAF8-4EF5-B981-E6FF452CAC64}">
  <ds:schemaRefs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7275bb01-7583-478d-bc14-e839a2dd5989"/>
    <ds:schemaRef ds:uri="cb835acb-78cc-4c0f-9422-4e2764c5eed6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096C62E-4BF8-4257-9437-364D0409E16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96722AE-9EFD-4B97-A0A9-76D6DADF75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796</TotalTime>
  <Pages>13</Pages>
  <Words>5018</Words>
  <Characters>28479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1449</cp:revision>
  <cp:lastPrinted>1900-01-02T02:00:00Z</cp:lastPrinted>
  <dcterms:created xsi:type="dcterms:W3CDTF">2024-05-06T01:29:00Z</dcterms:created>
  <dcterms:modified xsi:type="dcterms:W3CDTF">2025-05-09T06:48:00Z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5eb85eba-5a2d-4cdd-8356-f39e0f702793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full-control">
    <vt:lpwstr/>
  </property>
  <property fmtid="{D5CDD505-2E9C-101B-9397-08002B2CF9AE}" pid="8" name="_change">
    <vt:lpwstr/>
  </property>
  <property fmtid="{D5CDD505-2E9C-101B-9397-08002B2CF9AE}" pid="9" name="sflag">
    <vt:lpwstr>1716421963</vt:lpwstr>
  </property>
</Properties>
</file>